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88" w:rsidRPr="00761488" w:rsidRDefault="00761488" w:rsidP="007614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</w:p>
    <w:p w:rsidR="00761488" w:rsidRPr="00761488" w:rsidRDefault="00761488" w:rsidP="007614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76148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Өзін-өзі бағалау </w:t>
      </w:r>
    </w:p>
    <w:p w:rsidR="00761488" w:rsidRPr="00761488" w:rsidRDefault="00761488" w:rsidP="00761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76148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 w:eastAsia="ru-RU"/>
        </w:rPr>
        <w:t>"Ақмола облысы білім басқармасының Есіл ауданы бойынша білім бөлімінің Интернациональный ауылының жалпы білім беретін мектебі" коммуналдық мемлекеттік мекемесі</w:t>
      </w:r>
    </w:p>
    <w:p w:rsidR="00761488" w:rsidRPr="00761488" w:rsidRDefault="00761488" w:rsidP="007614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</w:p>
    <w:p w:rsidR="00761488" w:rsidRPr="00761488" w:rsidRDefault="00761488" w:rsidP="0076148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kk-KZ"/>
        </w:rPr>
      </w:pPr>
      <w:r w:rsidRPr="00761488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                                                               Самооценка </w:t>
      </w:r>
    </w:p>
    <w:p w:rsidR="00761488" w:rsidRPr="00761488" w:rsidRDefault="00761488" w:rsidP="00761488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Hlk106178602"/>
      <w:r w:rsidRPr="00761488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kk-KZ"/>
        </w:rPr>
        <w:t>КГУ</w:t>
      </w:r>
      <w:r w:rsidRPr="0076148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«Общеобразовательная школа села Интернациональное отдела образования по Есильскому району </w:t>
      </w:r>
    </w:p>
    <w:p w:rsidR="00761488" w:rsidRPr="00761488" w:rsidRDefault="00761488" w:rsidP="00761488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6148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управления образования Акмолинской области» </w:t>
      </w:r>
      <w:bookmarkEnd w:id="0"/>
    </w:p>
    <w:p w:rsidR="00761488" w:rsidRPr="00761488" w:rsidRDefault="00761488" w:rsidP="00761488">
      <w:pPr>
        <w:spacing w:after="0" w:line="240" w:lineRule="auto"/>
        <w:ind w:right="376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</w:p>
    <w:p w:rsidR="00761488" w:rsidRPr="00761488" w:rsidRDefault="00761488" w:rsidP="00761488">
      <w:pPr>
        <w:numPr>
          <w:ilvl w:val="0"/>
          <w:numId w:val="6"/>
        </w:numPr>
        <w:spacing w:after="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Полное наименование организации образования: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Коммунальное государственное учреждение «Общеобразовательная школа села Интернациональное  отдела образования по Есильскому району управления образования Акмолинской области»</w:t>
      </w:r>
    </w:p>
    <w:p w:rsidR="00761488" w:rsidRPr="00761488" w:rsidRDefault="00761488" w:rsidP="00761488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488" w:rsidRPr="00761488" w:rsidRDefault="00761488" w:rsidP="00761488">
      <w:pPr>
        <w:numPr>
          <w:ilvl w:val="0"/>
          <w:numId w:val="6"/>
        </w:numPr>
        <w:spacing w:after="0" w:line="240" w:lineRule="auto"/>
        <w:ind w:right="-6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Местонахождение организации образования (юридический адрес и адрес фактического местонахождения): </w:t>
      </w:r>
    </w:p>
    <w:p w:rsidR="00761488" w:rsidRPr="00761488" w:rsidRDefault="00761488" w:rsidP="00761488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Республика Казахстан, 020900, Акмолинская область, Есильский район, Интернациональный сельский округ, село Интернациональное</w:t>
      </w:r>
      <w:proofErr w:type="gramStart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улица Маяковского 9.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1488" w:rsidRPr="00761488" w:rsidRDefault="00761488" w:rsidP="0076148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>Контактные данные юридического лица: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  <w:u w:val="single"/>
        </w:rPr>
        <w:t>телефон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87164728624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  <w:u w:val="single"/>
        </w:rPr>
        <w:t>электронная почта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  <w:lang w:val="en-US"/>
        </w:rPr>
        <w:t>mayaksh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@ 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mail.ru</w:t>
      </w:r>
      <w:proofErr w:type="spellEnd"/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web</w:t>
      </w:r>
      <w:r w:rsidRPr="00761488">
        <w:rPr>
          <w:rFonts w:ascii="Times New Roman" w:eastAsia="Times New Roman" w:hAnsi="Times New Roman" w:cs="Times New Roman"/>
          <w:sz w:val="28"/>
          <w:szCs w:val="28"/>
          <w:u w:val="single"/>
        </w:rPr>
        <w:t>-сайт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http://sc0017.esil.aqmoedu.kz/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488" w:rsidRPr="00761488" w:rsidRDefault="00761488" w:rsidP="0076148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Контактные данные представителя юридического лица: 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Усс Евгения Францевна, приказ «О назначении Усс Е.Ф.» №38  от 31.08.2022 г. (Приложение 1)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1488" w:rsidRPr="00761488" w:rsidRDefault="00761488" w:rsidP="0076148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Правоустанавливающие и учредительные документы: 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справка о государственной перерегистрации юридического лица от 17 января 2021 г.уникальный номер 10100627334131 (Приложение 2)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устав утвержден постановлением акимата Акмолинской области от 05 января 2021 г. № А-1/2 (Приложение 3)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488" w:rsidRPr="00761488" w:rsidRDefault="00761488" w:rsidP="0076148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Разрешительные документы: 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- лицензия на образовательную деятельность </w:t>
      </w:r>
      <w:bookmarkStart w:id="1" w:name="_Hlk137118218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№ KZ69LAA00020202 от 26.01.2021 г. </w:t>
      </w:r>
      <w:bookmarkEnd w:id="1"/>
      <w:r w:rsidRPr="00761488">
        <w:rPr>
          <w:rFonts w:ascii="Times New Roman" w:eastAsia="Times New Roman" w:hAnsi="Times New Roman" w:cs="Times New Roman"/>
          <w:sz w:val="28"/>
          <w:szCs w:val="28"/>
        </w:rPr>
        <w:t>с приложением (Приложение 4)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Цель, задачи и ценности организации образования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>Миссия школы: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Cs/>
          <w:sz w:val="28"/>
          <w:szCs w:val="28"/>
        </w:rPr>
        <w:t>Раскрытие потенциальных возможностей каждого учащегося, создание условий для успешной самореализации  участников образовательного процесса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 xml:space="preserve">Видение: 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Выпускники школы являются патриотами своей страны с устойчивыми нравственными ценностями,  использующие казахский, русский и английский языки. Они – гармонично развитые, здоровые, стремящиеся к  саморазвитию и творчеству, критически мыслящие и умеющие решать проблемы граждане. Выпускники школы 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поступают и заканчивают престижные казахстанские и зарубежные университеты и успешно конкурируют на рынке труда. 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Cs/>
          <w:sz w:val="28"/>
          <w:szCs w:val="28"/>
        </w:rPr>
        <w:t>Создание образовательного пространства, обеспечивающего высокое качество образования в условиях  обновленного содержания среднего образования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Cs/>
          <w:sz w:val="28"/>
          <w:szCs w:val="28"/>
        </w:rPr>
        <w:t xml:space="preserve"> внедрить инновационные формы управления школой; 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Cs/>
          <w:sz w:val="28"/>
          <w:szCs w:val="28"/>
        </w:rPr>
        <w:t> обеспечить права ребёнка на качественное образование в соответствии с государственными общеобязательными стандартами;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Cs/>
          <w:sz w:val="28"/>
          <w:szCs w:val="28"/>
        </w:rPr>
        <w:t xml:space="preserve"> разработать дополнительные образовательные программы и учебные материалы для реализации вариативной части 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учебного плана; 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Cs/>
          <w:sz w:val="28"/>
          <w:szCs w:val="28"/>
        </w:rPr>
        <w:t xml:space="preserve"> совершенствовать систему предпрофильного и профильного обучения с целью осознанного выбора будущей 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Cs/>
          <w:sz w:val="28"/>
          <w:szCs w:val="28"/>
        </w:rPr>
        <w:t>профессии;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Cs/>
          <w:sz w:val="28"/>
          <w:szCs w:val="28"/>
        </w:rPr>
        <w:t xml:space="preserve"> совершенствовать систему </w:t>
      </w:r>
      <w:proofErr w:type="spellStart"/>
      <w:r w:rsidRPr="00761488">
        <w:rPr>
          <w:rFonts w:ascii="Times New Roman" w:eastAsia="Times New Roman" w:hAnsi="Times New Roman" w:cs="Times New Roman"/>
          <w:bCs/>
          <w:sz w:val="28"/>
          <w:szCs w:val="28"/>
        </w:rPr>
        <w:t>критериального</w:t>
      </w:r>
      <w:proofErr w:type="spellEnd"/>
      <w:r w:rsidRPr="0076148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оценивания; 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Cs/>
          <w:sz w:val="28"/>
          <w:szCs w:val="28"/>
        </w:rPr>
        <w:t xml:space="preserve"> создать воспитательную, информационно – образовательную среду для успешной самореализации участников 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образовательного процесса; 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Cs/>
          <w:sz w:val="28"/>
          <w:szCs w:val="28"/>
        </w:rPr>
        <w:t> создать сетевое партнерство с другими образовательными учреждениями;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Cs/>
          <w:sz w:val="28"/>
          <w:szCs w:val="28"/>
        </w:rPr>
        <w:t> развивать систему поддержки одаренных и талантливых детей;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Cs/>
          <w:sz w:val="28"/>
          <w:szCs w:val="28"/>
        </w:rPr>
        <w:t> совершенствовать систему профессионального развития учителей и других педагогических работников;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Cs/>
          <w:sz w:val="28"/>
          <w:szCs w:val="28"/>
        </w:rPr>
        <w:t xml:space="preserve"> вовлечь родительскую общественность, неправительственные организации, местные исполнительные органы и 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Cs/>
          <w:sz w:val="28"/>
          <w:szCs w:val="28"/>
        </w:rPr>
        <w:t>другие заинтересованные стороны в деятельность школы;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Cs/>
          <w:sz w:val="28"/>
          <w:szCs w:val="28"/>
        </w:rPr>
        <w:t xml:space="preserve"> транслировать лучший опыт работы школы; 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Cs/>
          <w:sz w:val="28"/>
          <w:szCs w:val="28"/>
        </w:rPr>
        <w:t> развивать международное сотрудничество.</w:t>
      </w: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cr/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КГУ «Общеобразовательная школа села </w:t>
      </w:r>
      <w:proofErr w:type="gramStart"/>
      <w:r w:rsidRPr="00761488">
        <w:rPr>
          <w:rFonts w:ascii="Times New Roman" w:eastAsia="Times New Roman" w:hAnsi="Times New Roman" w:cs="Times New Roman"/>
          <w:sz w:val="28"/>
          <w:szCs w:val="28"/>
        </w:rPr>
        <w:t>Интернациональное</w:t>
      </w:r>
      <w:proofErr w:type="gram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 отдела образования по Есильскому району управления образования Акмолинской области» была открыта 01 сентября 1972 года.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Проектная мощность школы: 220 учащихся.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>Учредителем,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а также органом, осуществляющим по отношению к нему функции субъекта права в отношении его имущества, является государственное учреждение "Аппарат акима Акмолинской области".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>Органом, осуществляющим управление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>, является государственное учреждение «Управление образования Акмолинской области».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>Имеются следующие учредительные документы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(копии прилагаются)</w:t>
      </w: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1.Справка о государственной перерегистрации юридического лица</w:t>
      </w:r>
    </w:p>
    <w:p w:rsidR="00761488" w:rsidRPr="00761488" w:rsidRDefault="00761488" w:rsidP="00761488">
      <w:pPr>
        <w:numPr>
          <w:ilvl w:val="0"/>
          <w:numId w:val="1"/>
        </w:numPr>
        <w:tabs>
          <w:tab w:val="left" w:pos="287"/>
        </w:tabs>
        <w:spacing w:after="0" w:line="240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Лицензия на занятие образовательной деятельностью № KZ69LAA00020202 от 26.01.2021 г. </w:t>
      </w:r>
    </w:p>
    <w:p w:rsidR="00761488" w:rsidRPr="00761488" w:rsidRDefault="00761488" w:rsidP="00761488">
      <w:pPr>
        <w:numPr>
          <w:ilvl w:val="0"/>
          <w:numId w:val="1"/>
        </w:numPr>
        <w:tabs>
          <w:tab w:val="left" w:pos="287"/>
        </w:tabs>
        <w:spacing w:after="0" w:line="240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Приложение к лицензии для занятия образовательной деятельностью</w:t>
      </w:r>
    </w:p>
    <w:p w:rsidR="00761488" w:rsidRPr="00761488" w:rsidRDefault="00761488" w:rsidP="00761488">
      <w:pPr>
        <w:tabs>
          <w:tab w:val="left" w:pos="2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4. Устав организации образования, утвержденный постановлением акимата Акмолинской области от 05 января 2021 г. № А-1/2</w:t>
      </w:r>
    </w:p>
    <w:p w:rsidR="00761488" w:rsidRPr="00761488" w:rsidRDefault="00761488" w:rsidP="00761488">
      <w:pPr>
        <w:tabs>
          <w:tab w:val="left" w:pos="287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5. Государственная лицензия на занятие медицинской деятельностью № 19008956 от 19.04.2019 года (Приложение 5)</w:t>
      </w:r>
    </w:p>
    <w:p w:rsidR="00761488" w:rsidRPr="00761488" w:rsidRDefault="00761488" w:rsidP="00761488">
      <w:pPr>
        <w:tabs>
          <w:tab w:val="left" w:pos="287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6. Приложение к государственной лицензии на медицинскую и врачебную деятельность</w:t>
      </w:r>
    </w:p>
    <w:p w:rsidR="00761488" w:rsidRPr="00761488" w:rsidRDefault="00761488" w:rsidP="00761488">
      <w:pPr>
        <w:tabs>
          <w:tab w:val="left" w:pos="287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ab/>
        <w:t xml:space="preserve">Имеются также документы, регламентирующие внутренний трудовой распорядок деятельности организации образования, распорядительные документы, внутришкольные локальные акты, положения. 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>Тип организации образования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>: общеобразовательная школа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>Вид организации образования: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малокомплектная школа</w:t>
      </w:r>
    </w:p>
    <w:p w:rsidR="00761488" w:rsidRPr="00761488" w:rsidRDefault="00761488" w:rsidP="00761488">
      <w:pPr>
        <w:tabs>
          <w:tab w:val="left" w:pos="287"/>
        </w:tabs>
        <w:spacing w:after="0" w:line="240" w:lineRule="auto"/>
        <w:ind w:right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>Направление: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общественно-гуманитарное направление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 xml:space="preserve">Язык обучения: 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Классов – 10, класс-комплектов – 10 (1</w:t>
      </w:r>
      <w:r w:rsidR="00A3388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класс отсутствует).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Всего в школе обучается 6</w:t>
      </w:r>
      <w:r w:rsidR="00A3388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(на конец года) учащихся. Из них: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- 1-4 классы – </w:t>
      </w:r>
      <w:r w:rsidR="00A33887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учащихся,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- 5-9 классы – 3</w:t>
      </w:r>
      <w:r w:rsidR="00A3388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учащийся,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-1</w:t>
      </w:r>
      <w:r w:rsidR="00A3388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класс – </w:t>
      </w:r>
      <w:r w:rsidR="00A3388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учащихся.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Занятия проводятся в </w:t>
      </w:r>
      <w:r w:rsidRPr="00761488">
        <w:rPr>
          <w:rFonts w:ascii="Times New Roman" w:eastAsia="Times New Roman" w:hAnsi="Times New Roman" w:cs="Times New Roman"/>
          <w:sz w:val="28"/>
          <w:szCs w:val="28"/>
          <w:lang w:val="kk-KZ"/>
        </w:rPr>
        <w:t>одну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смену,</w:t>
      </w:r>
      <w:r w:rsidRPr="0076148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пятидневном учебном режиме. Начало занятий в    09.00.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В послеобеденное время (после 15.00) для учащихся организованы занятия из вариативного компонента, спортивные кружки, секции, военно-патриотическая работа.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В школе имеются 13 учебных кабинетов, из которых 2 – кабинет новой модификации (кабинет биологии, кабинет химии</w:t>
      </w:r>
      <w:proofErr w:type="gramStart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В каждом учебном кабинете имеются проектор, экран, компьютер с выходом в Интернет, интерактивные доски.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Также имеется медицинский кабинет и кабинет психолога.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В школе имеются 2 точки доступа к Интернет со скоростями до 12 Мбит/с и 8 Мбит/с.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Всего в школе имеется 1</w:t>
      </w:r>
      <w:r w:rsidRPr="00761488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компьютеров и 10 ноутбуков.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Компьютером с выходом в Интернет оснащены библиотека</w:t>
      </w:r>
      <w:proofErr w:type="gramStart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учительская и учебные кабинеты.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488" w:rsidRPr="00761488" w:rsidRDefault="00761488" w:rsidP="00761488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Требования к обновленному содержанию начального, основного среднего и общего среднего образования с ориентиром на результаты обучения</w:t>
      </w:r>
    </w:p>
    <w:p w:rsidR="00761488" w:rsidRPr="00761488" w:rsidRDefault="00761488" w:rsidP="0076148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61488" w:rsidRPr="00761488" w:rsidRDefault="00761488" w:rsidP="0076148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 xml:space="preserve">наличие и соответствие годового плана работы организации образования годового плана работы организации образования базовым ценностям, целям и задачам общего среднего образования, определенным требованиями ГОСО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В КГУ «Общеобразовательная школа села Интернациональное» имеется годовой план работы (Приложение 6), который составляется ежегодно в августе месяце, рассматривается и утверждается на первом педагогическом совете школы. Годовой план работы имеет четкую структуру, состоит из 12 разделов:</w:t>
      </w:r>
    </w:p>
    <w:p w:rsidR="00761488" w:rsidRPr="00761488" w:rsidRDefault="00761488" w:rsidP="007614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1.</w:t>
      </w: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учебно-методической и воспитательной работы за прошедший учебный год и основные задачи на новый учебный год</w:t>
      </w:r>
    </w:p>
    <w:p w:rsidR="00761488" w:rsidRPr="00761488" w:rsidRDefault="00761488" w:rsidP="007614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2</w:t>
      </w: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 с педагогическими кадрами</w:t>
      </w:r>
    </w:p>
    <w:p w:rsidR="00761488" w:rsidRPr="00761488" w:rsidRDefault="00761488" w:rsidP="007614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3</w:t>
      </w: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Методическая работа</w:t>
      </w:r>
    </w:p>
    <w:p w:rsidR="00761488" w:rsidRPr="00761488" w:rsidRDefault="00761488" w:rsidP="007614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4</w:t>
      </w: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Воспитательная работа</w:t>
      </w:r>
    </w:p>
    <w:p w:rsidR="00761488" w:rsidRPr="00761488" w:rsidRDefault="00761488" w:rsidP="007614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5</w:t>
      </w: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 психологической службы</w:t>
      </w:r>
    </w:p>
    <w:p w:rsidR="00761488" w:rsidRPr="00761488" w:rsidRDefault="00761488" w:rsidP="007614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6</w:t>
      </w: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Руководство учебно-воспитательным процессом</w:t>
      </w:r>
    </w:p>
    <w:p w:rsidR="00761488" w:rsidRPr="00761488" w:rsidRDefault="00761488" w:rsidP="007614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7</w:t>
      </w: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Внутришкольный контроль</w:t>
      </w:r>
    </w:p>
    <w:p w:rsidR="00761488" w:rsidRPr="00761488" w:rsidRDefault="00761488" w:rsidP="007614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8</w:t>
      </w: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 с родителями, семьей и общественностью</w:t>
      </w:r>
    </w:p>
    <w:p w:rsidR="00761488" w:rsidRPr="00761488" w:rsidRDefault="00761488" w:rsidP="007614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9</w:t>
      </w: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Библиотека</w:t>
      </w:r>
    </w:p>
    <w:p w:rsidR="00761488" w:rsidRPr="00761488" w:rsidRDefault="00761488" w:rsidP="007614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10.</w:t>
      </w: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Медицинская служба</w:t>
      </w:r>
    </w:p>
    <w:p w:rsidR="00761488" w:rsidRPr="00761488" w:rsidRDefault="00761488" w:rsidP="007614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11. </w:t>
      </w: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Военно-патриотическая работа</w:t>
      </w:r>
    </w:p>
    <w:p w:rsidR="00761488" w:rsidRPr="00761488" w:rsidRDefault="00761488" w:rsidP="007614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12. </w:t>
      </w: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</w:t>
      </w:r>
    </w:p>
    <w:p w:rsidR="00761488" w:rsidRPr="00761488" w:rsidRDefault="00761488" w:rsidP="007614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61488" w:rsidRPr="00761488" w:rsidRDefault="00761488" w:rsidP="007614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годовом плане работы прописаны цели, задачи и основные направления работы школы по ступеням обучения. Представлены планы работы всех структурных подразделений по всем направлениям работы: планы работы педагогического и методического советов, методических объединений школы, план внутришкольного контроля, по системе </w:t>
      </w:r>
      <w:proofErr w:type="spellStart"/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критериального</w:t>
      </w:r>
      <w:proofErr w:type="spellEnd"/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оценивания, по работе над единой методической темой школы, по преемственности между ступенями обучения. Имеются планы по всем направлениям воспитательной работы, представлен план работы психологической службы, библиотекаря, преподавателя-организатора НВТП, медицинской службы и т.п. Планы работ нацелены на реализацию задач начального, основного среднего и общего среднего образования, прописанных в ГОСО № 604 от 31.10.2018 года и инструктивно-методическом письме на 202</w:t>
      </w:r>
      <w:r w:rsidR="0024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24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 Все планы работ были реализованы в течение 202</w:t>
      </w:r>
      <w:r w:rsidR="0024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24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в полном объеме.</w:t>
      </w:r>
    </w:p>
    <w:p w:rsidR="00761488" w:rsidRPr="00761488" w:rsidRDefault="00761488" w:rsidP="007614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1488" w:rsidRPr="00761488" w:rsidRDefault="00761488" w:rsidP="007614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1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2) наличие и соответствие рабочего учебного плана, расписаний занятий, утвержденных руководителем организации образования, требованиям ГОСО и типовым учебным планам начального, основного среднего, общего среднего образования </w:t>
      </w:r>
    </w:p>
    <w:p w:rsidR="00761488" w:rsidRPr="00761488" w:rsidRDefault="00761488" w:rsidP="007614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КГУ «Общеобразовательная школа села Интернациональное» имеется рабочий учебный план на 202</w:t>
      </w:r>
      <w:r w:rsidR="0024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B5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(Приложение 7), составленный на основании </w:t>
      </w:r>
      <w:proofErr w:type="spellStart"/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ТУПов</w:t>
      </w:r>
      <w:proofErr w:type="spellEnd"/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1488" w:rsidRPr="00761488" w:rsidRDefault="00761488" w:rsidP="007614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для 1-4 классов - (обновленного содержания) начального образования для классов с русским языком обучения, утвержденного приказом Министра образования и науки Республики Казахстан от 20 августа 2021 года № 415 «О внесении изменений в приказ </w:t>
      </w: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 (Приложение 2 к приказу Министра образования и науки Республики Казахстан от 8 ноября 2012 года № 500);</w:t>
      </w:r>
    </w:p>
    <w:p w:rsidR="00761488" w:rsidRPr="00761488" w:rsidRDefault="00761488" w:rsidP="007614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5-9-1</w:t>
      </w:r>
      <w:r w:rsidR="003D6952" w:rsidRPr="003D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- (обновленного содержания) основного среднего образования для классов с русским языком обучения, утвержденного приказом Министра образования и науки Республики Казахстан от 20 августа 2021 года № 415 «О внесении изменений в приказ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 (Приложение 7 к приказу Министра образования и науки Республики Казахстан от 8 ноября 2012 года № 500);</w:t>
      </w:r>
    </w:p>
    <w:p w:rsidR="00761488" w:rsidRPr="00761488" w:rsidRDefault="00761488" w:rsidP="007614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Рабочий учебный план согласован с ГУ «Отдел образования по Есильскому району управления образования Акмолинской области» согласно утвержденной сетке часов. </w:t>
      </w:r>
    </w:p>
    <w:p w:rsidR="00761488" w:rsidRPr="00761488" w:rsidRDefault="00761488" w:rsidP="007614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Часы вариативного компонента были распределены в соответствии с рекомендациями инструктивно-методического письма на реализацию курса «Глобальные компетенции». </w:t>
      </w:r>
    </w:p>
    <w:p w:rsidR="00761488" w:rsidRPr="00761488" w:rsidRDefault="00761488" w:rsidP="007614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утвержденного рабочего учебного плана составлено расписание уроков, которое было согласовано с родительским комитетом школы и утверждено </w:t>
      </w:r>
      <w:r w:rsidR="00B5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gramStart"/>
      <w:r w:rsidR="00B5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</w:t>
      </w:r>
      <w:r w:rsidR="00B5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школы. В расписании занятий максимальное количество уроков по классам в неделю не нарушает требования ГОСО № 604 от РК от 31 октября 2018 года. </w:t>
      </w:r>
    </w:p>
    <w:p w:rsidR="00761488" w:rsidRPr="00761488" w:rsidRDefault="00761488" w:rsidP="007614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РУП максимальный объем недельной учебной нагрузки обучающихся составляет: в 1 классе 20,5 ч., во 2 классе – 24 ч., в 3 классе –26 ч., в 4 классе –27 ч., в 5 классе –29</w:t>
      </w:r>
      <w:r w:rsidR="00B5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,5</w:t>
      </w: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ч., в 6 классе –29</w:t>
      </w:r>
      <w:r w:rsidR="00B5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,5</w:t>
      </w: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ч., в 7 классе – 32 </w:t>
      </w:r>
      <w:r w:rsidR="00B5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,5</w:t>
      </w: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ч., в 8 классе – 33</w:t>
      </w:r>
      <w:r w:rsidR="00B5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,5</w:t>
      </w: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ч., в 9 классе – 3</w:t>
      </w:r>
      <w:r w:rsidR="00B5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ч., в 1</w:t>
      </w:r>
      <w:r w:rsidR="00B5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– 3</w:t>
      </w:r>
      <w:r w:rsidR="00B5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  </w:t>
      </w:r>
    </w:p>
    <w:p w:rsidR="00761488" w:rsidRPr="00761488" w:rsidRDefault="00761488" w:rsidP="007614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Расписание занятий (Приложение 8) было составлено отдельно для </w:t>
      </w:r>
      <w:proofErr w:type="spellStart"/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инвариативного</w:t>
      </w:r>
      <w:proofErr w:type="spellEnd"/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вариативного компонентов. В расписании уроков были предусмотрены 2 перерыва по 20 минут для организации приема пищи учащимися школы.</w:t>
      </w:r>
    </w:p>
    <w:p w:rsidR="00761488" w:rsidRPr="00761488" w:rsidRDefault="00761488" w:rsidP="007614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1488" w:rsidRPr="00761488" w:rsidRDefault="00761488" w:rsidP="007614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1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3) освоение базового содержания общеобразовательных предметов инвариантного компонента, осуществляемого в соответствии с типовыми учебными программами по общеобразовательным предметам </w:t>
      </w:r>
    </w:p>
    <w:p w:rsidR="00761488" w:rsidRPr="00761488" w:rsidRDefault="00761488" w:rsidP="007614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Согласно ГОСО РК № 604 от 31.10.2018 года, базовое содержание начального, основного среднего и общего среднего образования реализуется по образовательным областям «Язык и литература», «Математика и информатика», «Естествознание», «Человек и общество», «Физическая культура», «Технология и искусство». Содержание образования реализуется в рамках политики трехъязычного образования. В целях реализации данного критерия, в школе организовано изучение казахского, русского и английского языков на всех ступенях обучения. Обучение направлено не только на освоение основ наук, но и обеспечение дальнейшего развития духовности, социального и культурного опыта, который будет способствовать эффективной социализации учащихся.</w:t>
      </w:r>
    </w:p>
    <w:p w:rsidR="00761488" w:rsidRPr="00761488" w:rsidRDefault="00761488" w:rsidP="007614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Календарно-тематическое планирование по предметам составлено на основании:</w:t>
      </w:r>
    </w:p>
    <w:p w:rsidR="00761488" w:rsidRPr="00761488" w:rsidRDefault="00761488" w:rsidP="007614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1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1) начальное образование: </w:t>
      </w:r>
    </w:p>
    <w:p w:rsidR="00761488" w:rsidRPr="00761488" w:rsidRDefault="00761488" w:rsidP="007614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типовых учебных программ по общеобразовательным предметам начального образования, утвержденных приказом Министра образования и науки Республики </w:t>
      </w: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Казахстан от 3 апреля 2013 года № 115 (с внесенными изменениями и дополнениями на 10 мая 2018 г. № 199);</w:t>
      </w:r>
    </w:p>
    <w:p w:rsidR="00761488" w:rsidRPr="00761488" w:rsidRDefault="00761488" w:rsidP="007614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типовой учебной программы по предмету «Обучение грамоте» и «Букварь» для 1 класса уровня начального образования (приложение 3 к приказу Министра образования и науки Республики Казахстан от 27 ноября 2020 года № 496);</w:t>
      </w:r>
    </w:p>
    <w:p w:rsidR="00761488" w:rsidRPr="00761488" w:rsidRDefault="00761488" w:rsidP="007614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типовых учебных программ по общеобразовательным предметам начального образования, утвержденных приказом Министра образования и науки Республики Казахстан от 3 апреля 2013 года № 115 (с внесенными изменениями и дополнениями на 8 апреля 2016 г. № 266 по предмету «Самопознание»); </w:t>
      </w:r>
    </w:p>
    <w:p w:rsidR="00761488" w:rsidRPr="00761488" w:rsidRDefault="00761488" w:rsidP="007614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88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внесении изменений и дополнений в некоторые приказы Министра образования и науки Республики Казахстан, приказ Министра образования и науки Республики Казахстан от 27 ноября 2020 года № 496 (цифровая грамотность).</w:t>
      </w:r>
    </w:p>
    <w:p w:rsidR="00761488" w:rsidRPr="00761488" w:rsidRDefault="00761488" w:rsidP="007614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1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 основное среднее образование:</w:t>
      </w:r>
    </w:p>
    <w:p w:rsidR="00761488" w:rsidRPr="00761488" w:rsidRDefault="00761488" w:rsidP="007614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типовых учебных программ по общеобразовательным предметам основного среднего образования, утвержденных приказом Министра образования и науки Республики Казахстан от 3 апреля 2013 года № 115 (с внесенными изменениями и дополнениями на 25 октября 2017 г. № 545); </w:t>
      </w:r>
    </w:p>
    <w:p w:rsidR="00761488" w:rsidRPr="00761488" w:rsidRDefault="00761488" w:rsidP="007614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типовой учебной программе по предмету «Информатика» для 5-9 классов уровня основного среднего образования, утвержденной приказом Министра образования и науки Республики Казахстан от 3 апреля 2013 года № 115 (с внесенными изменениями на 17 октября 2018 г. № 576); </w:t>
      </w:r>
    </w:p>
    <w:p w:rsidR="00761488" w:rsidRPr="00761488" w:rsidRDefault="00761488" w:rsidP="007614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1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3) общее среднее образование: </w:t>
      </w:r>
    </w:p>
    <w:p w:rsidR="00761488" w:rsidRPr="00761488" w:rsidRDefault="00761488" w:rsidP="007614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типовых учебных программ по общеобразовательным предметам общего среднего образования, утвержденных приказом Министра образования и науки Республики Казахстан от 3 апреля 2013 года № 115 (с внесенными изменениями на 7 марта 2019 г. № 105); </w:t>
      </w:r>
    </w:p>
    <w:p w:rsidR="00761488" w:rsidRPr="00761488" w:rsidRDefault="00761488" w:rsidP="007614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типовых учебных программ по общеобразовательным предметам общего среднего образования, утвержденных приказом Министра образования и науки Республики Казахстан от 3 апреля 2013 года № 115 (с внесенными изменениями на 3 апреля 2017 г. № 352); </w:t>
      </w:r>
    </w:p>
    <w:p w:rsidR="00761488" w:rsidRPr="00761488" w:rsidRDefault="00761488" w:rsidP="007614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типовых учебных программ по общеобразовательным предметам основного среднего образования, утвержденных приказом Министра образования и науки Республики Казахстан от 3 апреля 2013 года № 115 (с внесенными изменениями на 21 апреля 2020 года № 154 по предмету «Начальная военная и технологическая подготовка»).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ab/>
        <w:t xml:space="preserve">Количество часов 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инвариативного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компонента по предметам соответствует рабочему учебному плану КГУ «Общеобразовательная школа села Интернациональное» на 202</w:t>
      </w:r>
      <w:r w:rsidR="00AF6EF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AF6EF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учебный год. 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6"/>
        <w:gridCol w:w="706"/>
        <w:gridCol w:w="702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61488" w:rsidRPr="00761488" w:rsidTr="00761488">
        <w:trPr>
          <w:trHeight w:val="348"/>
          <w:jc w:val="center"/>
        </w:trPr>
        <w:tc>
          <w:tcPr>
            <w:tcW w:w="2136" w:type="dxa"/>
          </w:tcPr>
          <w:p w:rsidR="00761488" w:rsidRPr="00761488" w:rsidRDefault="00761488" w:rsidP="0076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706" w:type="dxa"/>
            <w:vAlign w:val="bottom"/>
          </w:tcPr>
          <w:p w:rsidR="00761488" w:rsidRPr="00761488" w:rsidRDefault="00761488" w:rsidP="0076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761488" w:rsidRPr="00761488" w:rsidRDefault="00761488" w:rsidP="0076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61488" w:rsidRPr="00761488" w:rsidRDefault="00761488" w:rsidP="0076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61488" w:rsidRPr="00761488" w:rsidRDefault="00761488" w:rsidP="0076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61488" w:rsidRPr="00761488" w:rsidRDefault="00761488" w:rsidP="0076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61488" w:rsidRPr="00761488" w:rsidRDefault="00761488" w:rsidP="0076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61488" w:rsidRPr="00761488" w:rsidRDefault="00761488" w:rsidP="0076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61488" w:rsidRPr="00761488" w:rsidRDefault="00761488" w:rsidP="0076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61488" w:rsidRPr="00761488" w:rsidRDefault="00761488" w:rsidP="0076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61488" w:rsidRPr="00761488" w:rsidRDefault="00761488" w:rsidP="00AF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AF6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1488" w:rsidRPr="00761488" w:rsidTr="00761488">
        <w:trPr>
          <w:trHeight w:val="720"/>
          <w:jc w:val="center"/>
        </w:trPr>
        <w:tc>
          <w:tcPr>
            <w:tcW w:w="2136" w:type="dxa"/>
          </w:tcPr>
          <w:p w:rsidR="00761488" w:rsidRPr="00761488" w:rsidRDefault="00761488" w:rsidP="0076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Часы </w:t>
            </w:r>
            <w:proofErr w:type="spellStart"/>
            <w:r w:rsidRPr="00761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инвариативного</w:t>
            </w:r>
            <w:proofErr w:type="spellEnd"/>
            <w:r w:rsidRPr="00761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компонента</w:t>
            </w:r>
          </w:p>
        </w:tc>
        <w:tc>
          <w:tcPr>
            <w:tcW w:w="706" w:type="dxa"/>
            <w:vAlign w:val="center"/>
          </w:tcPr>
          <w:p w:rsidR="00761488" w:rsidRPr="00761488" w:rsidRDefault="00761488" w:rsidP="0076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761488" w:rsidRPr="00761488" w:rsidRDefault="00761488" w:rsidP="0076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61488" w:rsidRPr="00761488" w:rsidRDefault="00761488" w:rsidP="0076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61488" w:rsidRPr="00761488" w:rsidRDefault="00761488" w:rsidP="0076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61488" w:rsidRPr="00761488" w:rsidRDefault="00761488" w:rsidP="0076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61488" w:rsidRPr="00761488" w:rsidRDefault="00761488" w:rsidP="0076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61488" w:rsidRPr="00761488" w:rsidRDefault="00761488" w:rsidP="0076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61488" w:rsidRPr="00761488" w:rsidRDefault="00761488" w:rsidP="0076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61488" w:rsidRPr="00761488" w:rsidRDefault="00761488" w:rsidP="0076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61488" w:rsidRPr="00761488" w:rsidRDefault="00761488" w:rsidP="00AF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F6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 xml:space="preserve">4) реализация воспитательной работы, направленной на решение вопросов познания и освоения обучающимися субъективно новых знаний, на изучение национальных традиций, культуры и привитие общечеловеческих ценностей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Воспитательной темой школы является «Применение новых образовательных технологий в учебно-воспитательном процессе школы с целью повышения качества знаний школьников».</w:t>
      </w:r>
    </w:p>
    <w:p w:rsidR="00455AA5" w:rsidRPr="00455AA5" w:rsidRDefault="00455AA5" w:rsidP="00455AA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5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455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трудолюбивого, честного, сознательного, созидательного гражданина на основе общечеловеческих и национальных ценностей.</w:t>
      </w:r>
    </w:p>
    <w:p w:rsidR="00455AA5" w:rsidRPr="00455AA5" w:rsidRDefault="00455AA5" w:rsidP="00455AA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5AA5" w:rsidRPr="00455AA5" w:rsidRDefault="00455AA5" w:rsidP="00455AA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5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55AA5" w:rsidRPr="00455AA5" w:rsidRDefault="00455AA5" w:rsidP="00455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A5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умения и прививать навыки уважения родителей, взрослых, прислушиваться к их назиданиям, ценить семейный лад, достойно исполнять свои обязанности перед семьей.</w:t>
      </w:r>
    </w:p>
    <w:p w:rsidR="00455AA5" w:rsidRPr="00455AA5" w:rsidRDefault="00455AA5" w:rsidP="00455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Прививать качества как доброта, честь, совесть, достоинство, ответственность, чувство заботы и справедливости, формировать трудолюбие и правовую культуры. </w:t>
      </w:r>
    </w:p>
    <w:p w:rsidR="00455AA5" w:rsidRPr="00455AA5" w:rsidRDefault="00455AA5" w:rsidP="00455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Беречь национальное достояние, уважать казахский язык, национальные символы, сохранять мир, согласие, сплоченность и национальное единство, воспитывать патриотизм и государственность.</w:t>
      </w:r>
    </w:p>
    <w:p w:rsidR="00455AA5" w:rsidRPr="00455AA5" w:rsidRDefault="00455AA5" w:rsidP="00455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Ценить здоровье, здоровый образ жизни, чистоту ума и эмоциональную устойчивость. </w:t>
      </w:r>
    </w:p>
    <w:p w:rsidR="00455AA5" w:rsidRPr="00455AA5" w:rsidRDefault="00455AA5" w:rsidP="00455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A5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Воспитать бережное отношение к природе, национальному и культурному наследию, экономному и эффективному использованию природных ресурсов.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i/>
          <w:sz w:val="28"/>
          <w:szCs w:val="28"/>
        </w:rPr>
        <w:t>Приоритетные направления воспитательной работы: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1) воспитание казахстанского патриотизма и гражданственности, правовое воспитание;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2) духовно-нравственное воспитание;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3) национальное воспитание;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4) семейное воспитание;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5) трудовое, экономическое и экологическое воспитание;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6) поликультурное и художественно-эстетическое воспитание;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7) интеллектуальное воспитание, воспитание информационной культуры;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8) физическое воспитание, здоровый образ жизни.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целями и задачами воспитания составляется план воспитательной работы школы, куда включаются: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 организационно-педагогические мероприятия, школьное самоуправление,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учебно-познавательная работа,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общешкольные мероприятия,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работа с «группой риска»,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культурно-массовая (эстетическая деятельность),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физкультурно-оздоровительная деятельность,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система внутришкольного контроля.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работа с родителями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6148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Система воспитательной работы школы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Планирование, анализ воспитательной работы;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Работа с педагогическими кадрами: ШМО классных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 руководителей, педсоветы по внеклассной работе,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 обеспечение педагогической литературы;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Воспитательная деятельность на уроках;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- Дополнительное образование (секции, кружки,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 факультативы, клубы по интересам);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lastRenderedPageBreak/>
        <w:t>- Внутришкольный контроль;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Работа школьного самоуправления;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Работа психологической службы;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Общешкольный культурно-массовые мероприятия;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Летний оздоровительный отдых;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Экологическая деятельность.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Концепция воспитательной системы школы выстраивается с ориентацией на модель выпускника как гражданина – патриота, образованного человека, личность свободную, культурную, гуманную, способную к саморазвитию. Такой системный подход позволяет сделать педагогический процесс более целесообразным, управляемым и самое важное – эффективным.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ab/>
        <w:t>Структура воспитательной работы позволила охватить всех обучающихся школы, исходя из их склонностей и интересов, способствовала всестороннему развитию личности каждого обучающегося, а также включила в себя неотъемлемую часть работы с педагогами и родителями: работу методического объединения классных руководителей, работу Совета профилактики, работу родительского комитета.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i/>
          <w:sz w:val="28"/>
          <w:szCs w:val="28"/>
        </w:rPr>
        <w:t>Целевыми индикаторами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воспитательной системы школы были: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организация работы школьного ученического самоуправления;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снижение количества обучающихся, состоящих на ВШК, ПДН;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увеличение количества обучающихся, посещающих спортивные секции и кружки;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снижение проявлений экстремизма среди детей и молодежи;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повышение уровня правовой грамотности детей и молодежи;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увеличение количества обучающихся, участвующих в различного уровня конкурсах, фестивалях и соревнованиях.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>Нормативное правовое обеспечение воспитания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ab/>
        <w:t xml:space="preserve">Нормативно-правовую базу организации воспитательной работы составляют следующие документы: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1) Конвенция ООН о правах ребенка;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2) Конституция Республики Казахстан;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3) Кодекс Республики Казахстан «О браке (супружестве) и семье» от 26 декабря 2011 года;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4) Закон Республики Казахстан «О правах ребенка в Республике Казахстан» от 8 августа 2002 года;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5) Закон Республики Казахстан «О профилактике бытового насилия» от 4 декабря 2009 года № 214-IV;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6) Закон Республики Казахстан «О защите детей от информации, причиняющей вред их здоровью и развитию» от 2 июля 2018 года №169-VI;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7) Закон Республики Казахстан «Об образовании» от 27 июля 2007 года;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8) Государственная программа развития образования и науки Республики Казахстан на 2020 - 2025 годы, утвержденная Постановлением Правительства Республики Казахстан от 27 декабря 2019 года №988;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9) Государственные общеобязательные стандарты образования всех уровней образования. Приказ Министра образования и науки Республики Казахстан от 31 октября 2018 года № 604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10) Концептуальные основы воспитания в условиях реализации программы «Руханижаңғыру», утвержденные приказом Министра образования и науки Республики Казахстан от 15 апреля 2019 года №145.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Концепции и программы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lastRenderedPageBreak/>
        <w:t>Концепция о воспитании детей школьного и дошкольного возраста.  /26.06.1995г 6.1999г/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Концепция государственной программы по нравственно-половому воспитанию   /25.11.2001г. №1500/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Программа РК «Развития языков» /07.02.2000г/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развития образования РК 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Ценности идеи «Мәңгілік ел»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«Руханижаңғыру-путь в будущее» 2017 год статья Президента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Приказ «Об утверждении Концептуальных основ воспитания» от 22 апреля 2015 года № 227.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>4-Научно-методическое и информационное обеспечение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Воспитательная система школы охватывает весь педагогический процесс, интегрируя учебные занятия, внеурочную жизнь детей, разнообразную деятельность и общение за пределами школы, влияние социальной, природной, предметно-эстетической среды, непрестанно расширяющих воспитательное пространство.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Воспитательная система должна создать условия для развития и реализации задатков и способностей личности ребенка.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Школа должна помочь ребенку на каждом возрастном этапе решить четыре задачи: самосознания, самоопределения, самореализации, саморегуляции, в пяти основных сферах жизнедеятельности: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1.  Сфера познания (учеба, информация, знания).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2.  Сфера практической деятельности (трудовая деятельность, умения, навыки).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3.  Сфера игры (игровая активность, реализация творческих и природных возможностей, способностей).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4. Сфера физического развития (реализация физических способностей).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5. Сфера отношений (познание себя, людей, взаимодействие с ними).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Таким образом, создание в школе условий для развития личности ребенка – это процесс создания в школе системы отношений, помогающий ребенку на каждом возрастном этапе успешно решать задачи в основных сферах своей жизнедеятельности.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Для эффективности воспитательной работы очень важно правильно построить методическое пространство образовательного учреждения, обеспечить нормативно-правовую базу методической работы, правильно организовать методическое сопровождение воспитательного процесса. Формы методической работы разнообразны и соответствуют содержанию работы, профессиональным возможностям, образовательным потребностям и интересам учителей. Деятельность методической службы школы предполагает работу методического объединения классных руководителей.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 xml:space="preserve"> Содержание и основные направления деятельности: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Руководство и помощь классным руководителям в планировании, организации и оценке эффективности воспитательного процесса в   классном коллективе.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- Определение задач, содержания, средств, форм и методов воспитательной работы в соответствии со школьными задачами и годовым планом. 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Координирование воспитательной деятельности классных коллективов: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организация взаимодействия классных коллективов в педагогическом процессе;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координирование решения воспитательных задач в процессе   осуществления межпредметных связей;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вырабатывание принципов воспитания и направлений воспитательной работы в классных коллективах.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lastRenderedPageBreak/>
        <w:t>- Оказание помощи классным руководителям в социализации воспитательного процесса, в подготовке выпускников школы к жизни: проведение профилактической работы по предупреждению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правонарушений, по пропаганде здорового образа жизни; привлечение учащихся к общественно полезному труду, к соблюдению правил школьного режима.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Оказание помощи классным руководителям в организации воспитательного процесса в классах: изучение атмосферы семейного воспитания; осуществление индивидуальной работы с родителями, привлечение родителей к участию во внеклассной работе; организация и проведение общешкольных родительских собраний.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- Изучение и освоение классными руководителями современных   технологий воспитания, форм и методов воспитательной работы.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При таком подходе повышается профессиональная компетентность учителя, учитель становится субъектом методической деятельности, т.е. активным участником, способным к творческому саморазвитию. Ещё одним направлением, способствующим эффективной организации научно-методической работы в школе, можно обозначить инновационную деятельность педагогов.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В рамках работы МО классных руководителей проведен анализ работы классных руководителей за 2022-23 учебный год, утвержден новый план секции на 2022-2023учебный год. В докладе на тему: «Работа классного руководителя по раннему выявлению неблагополучия в семье» Доклад «Роль классного руководителя в формировании личности учащегося в современное время» (Головко Е.Н) ознакомил членов МО с наиболее эффективными формами и методами работы по формированию личности ребенка, учитывая современные реалии. Руководителем МО проведен анализ занятости учащихся школы в секциях, кружках</w:t>
      </w:r>
      <w:proofErr w:type="gramStart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Рассмотрены вопросы профилактики суицидального поведения учащихся, проведен анализ системы самоуправления в классах. Даны соответствующие рекомендации.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i/>
          <w:sz w:val="28"/>
          <w:szCs w:val="28"/>
        </w:rPr>
        <w:t>Целью МО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повышение педагогического мастерства, профессионализма, компетентности, личностного роста учителей.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Оказывается помощь классным руководителям, учителям при планировании воспитательной работы, при проведении воспитательных дел, учащимся в организации работы школьного самоуправления, руководителям кружков, спортивных секций, школьных объединений.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Проводится диагностика работы классных руководителей, обзор литературы по воспитательной работе, лекции, беседы, доклады, обобщение педагогического опыта.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Реализация основных направлений воспитательной работы осуществляется через: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органическое единство обучения и воспитания, внедрение инновационных технологий обучения и совершенствования системы образования в соответствии с требованиями международных стандартов.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развитие различных внеклассных форм всестороннего развития личности учащегося;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   Таким образом, главным критерием эффективности воспитательной системы будет результат – развитие и самовыражение личности воспитанника и педагога.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      Роль школы в воспитательном процессе неоценима, которая ориентируется на истинные ценности. Немаловажную роль играет тесное сотрудничество школы и семьи, а в некоторых случаях опора на самосознание самих учащихся, оказание им помощи в выборе ценностных ориентиров.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Поэтому для решения имеющихся проблем в вопросах воспитания подрастающего поколения школа постоянно работает над поиском принципиально новых подходов к воспитанию, где доминантой должен стать принцип гуманистических идеалов – 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lastRenderedPageBreak/>
        <w:t>национальных традиций, толерантности, сотрудничества, а также принцип личной ответственности за свои поступки.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Ежедневно осуществляется организация и контроль деятельности органов самоуправления в классах и в целом по школе, индивидуальная работа с классными руководителями, индивидуальная работа с учащимися ученического совета, индивидуальная работа с проблемными учащимися.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Еженедельно посещаются, и контролируется работа по внеурочным мероприятиям, классным часам, занятия кружков с целью изучения их организационного уровня и воспитательного потенциала. Проводятся консультации с классными руководителями по вопросам воспитательной работы, участие в работе детского самоуправления учащихся ДО, подведение итогов работы и воспитательных дел, планирование и подготовка материалов для участия в районных конкурсах.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Ежемесячно проводятся совещания, беседы с классными руководителями по планированию работы, совещание с членами администрации по планированию работы, проведение общешкольного ключевого дела, проверка и контроль деятельности кружков.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В течение года, по плану МО, проводятся заседания классных руководителей, заседание Совета по профилактике, составление плана работы на каникулы и проверка его исполнения, собеседование с ответственным за спортивно-оздоровительную работу. Осуществляется контроль общешкольного мероприятия с родителями, родительских собраний.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В начале года планируется воспитательная работа по направлениям, работа ДОО, вожатой, составляется социальный паспорт школы, составляется банк данных на детей из «группы риска», неблагополучных семей. Включаются в планы педсоветов вопросы воспитательной работы, ведется подготовка общешкольных родительских собраний, конференций по вопросам воспитания, собеседование с классными руководителями по итогам работы за год, разработка программы летнего отдыха и его анализ.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Рекомендовано классным руководителям продолжить работу по усовершенствованию системы деятельности ученического самоуправления, особенно в начальной школе.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Всего классных руководителей- 10, в том числе в начальных классах – 4,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с 5-9 класс – 6.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С высшим образованием-6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Со средним-специальным-4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Имеют 1 к</w:t>
      </w:r>
      <w:r w:rsidR="00C62A71">
        <w:rPr>
          <w:rFonts w:ascii="Times New Roman" w:eastAsia="Times New Roman" w:hAnsi="Times New Roman" w:cs="Times New Roman"/>
          <w:sz w:val="28"/>
          <w:szCs w:val="28"/>
        </w:rPr>
        <w:t>атегорию-2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>-эксперта</w:t>
      </w:r>
    </w:p>
    <w:p w:rsidR="00761488" w:rsidRPr="00761488" w:rsidRDefault="00C62A71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Имеют 2 категорию-3</w:t>
      </w:r>
      <w:r w:rsidR="00761488" w:rsidRPr="00761488">
        <w:rPr>
          <w:rFonts w:ascii="Times New Roman" w:eastAsia="Times New Roman" w:hAnsi="Times New Roman" w:cs="Times New Roman"/>
          <w:sz w:val="28"/>
          <w:szCs w:val="28"/>
        </w:rPr>
        <w:t>-модератора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Без категории-7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В деятельность классного руководителя входит: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  <w:u w:val="single"/>
        </w:rPr>
        <w:t>Реализация социально-психологических функций: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отношений учащихся со своими сверстниками в классе, организаторской функции - поддержка положительной детской инициативы, связанной с совершенствованием жизни, микросреды, школы и самих школьников, функции сплочения коллектива. Одной из задач классного руководителя является развитие ученического самоуправления.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Реализация диагностической функции предполагает выявление классным руководителем исходного уровня и постоянное отслеживание изменений в воспитанности учащихся. Она направлена на исследование и анализ личности и индивидуальности ребенка.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Планирования деятельности классного руководителя. Планирование - это помощь классного руководителя самому себе и коллективу класса в рациональной 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организации деятельности. Назначение плана - упорядочение педагогической деятельности, обеспечение выполнения таких требований к педагогическому процессу, как планомерность и систематичность, управляемость и преемственность результатов.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6148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Циклограмма работы классного руководителя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Ежедневно: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Работа с опаздывающими учащимися, выяснение причин отсутствия учащихся.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Организация питания учащихся.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Организация дежурства в классном кабинете.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Индивидуальная работа с учащимися.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Ведение и учет пропусков в журнале.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Контроль за внешним видом учащихся класса.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Еженедельно: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Проверка дневников учащихся.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Проведение тематического классного часа (по плану воспитательной работы класса)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Работа с родителями (по ситуации).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Работа с учителями – предметниками (по ситуации).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Встреча со школьным врачом, медсестрой по справкам о болезни учащихся.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Встреча с педагогом-психологом. (по ситуации).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Каждый месяц: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Встреча с родительским активом.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Результативность дежурства (анализ)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Один раз в четверть: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Оформление классного журнала по итогам четверти.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Семинар классных руководителей.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Анализ выполнения плана работы за четверть,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коррекция календарного плана воспитательной работы на новую четверть.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Проведение родительского собрания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Один раз в год: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Анализ   воспитательной работы.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Составление плана воспитательной работы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Оформление социального паспорта класса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Сдача статистических данных класса (1-10 сентября)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Изучение жилищно-бытовых условий учащихся своего класса.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Оформление личных дел учащихся (начало и конец учебного года)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Как правило, классные руководители – это учителя-предметники. Никто не освобождает их от прямых обязанностей: проверки тетрадей, оформления документов (конспекты, планы уроков и т.д.), участия в совещаниях и других школьных мероприятиях. Классный руководитель после каждой проведенной работы должен анализировать собственные удачи или причины их отсутствия.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 В основе системы взаимодействия с семьями воспитанников лежит идея о том, что за воспитание детей несут ответственность родители.При этом школой решаются следующие задачи: повышение педагогической культуры родителей; приобщение родителей к участию в жизни детского коллектива через поиск и внедрение наиболее эффективных форм работы; изучение семьи и установление контактов с ее членами для согласования воспитательных воздействий на ребенка;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Работа с родителями включала в себя следующие мероприятия: Родительская конференция «Психологическая помощь родителям первоклассников», общешкольные родительские собрания, проведение бесед, консультаций для 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родителей по проблемам профилактики табакокурения, алкоголизма, наркомании, преступности, профилактические беседы. Заседания родительского комитета школы, индивидуальные беседы, встречи с родителями по вопросам поведенческих нарушений детей, посещения на дому, рейдовые мероприятия, родительский всеобуч «Влияние алкоголя и никотина на подростка», «Права ребенка». Давались рекомендации родителям «Впереди экзамены», родительские собрания по итогам учебного года и подготовки к экзаменам, летнему отдыху.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Исходя из поставленной цели воспитания и вытекающих из нее задач, школа работала по следующим </w:t>
      </w: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>направлениям воспитательной деятельности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i/>
          <w:sz w:val="28"/>
          <w:szCs w:val="28"/>
        </w:rPr>
        <w:t>1) воспитание казахстанского патриотизма и гражданственности, правовое воспитание;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ab/>
        <w:t>формирование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ab/>
        <w:t>гражданина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ab/>
        <w:t xml:space="preserve"> и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ab/>
        <w:t>патриота, способного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ab/>
        <w:t>жить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ab/>
        <w:t>в новом демократическом обществе;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ab/>
        <w:t>политической,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ab/>
        <w:t>правовой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ab/>
        <w:t>и антикоррупционной культуры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ab/>
        <w:t>личности, правосознания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ab/>
        <w:t>детей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ab/>
        <w:t>и молодежи,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ab/>
        <w:t xml:space="preserve">готовности и противостоять жестокости и насилию в детской молодежной среде.   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воспитанию казахстанского патриотизма, пропаганде, правовой и политической культуры, применению государственных символов Республики Казахстан, предусматривали наличие связи между целями воспитательной работы школы, в классах и данных воспитательных мероприятий. Много уделено внимания на мероприятиях в классах, в частности в день Знаний на уроке «Конституция – основа стабильности и процветания Казахстана», информации о становлении молодой столицы Республики с использованием слайдовых презентаций, исторических справок, дополнительной информации. В классах старшего звена прошли диспуты, круглые столы «Моя Родина - Казахстан».  На классных часах учащиеся знакомились и углубляли свои знания о символике РК, Конституции РК, военном прошлом своей страны и ее героях, структуре органов власти, достопримечательностях и природе родного края. Работа планировалась по звеньям, учитывая возрастные особенности учащихся.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В этом направлении решают задачи следующие мероприятия, проводимые в школе: информационная беседа «Подвиги героев – казахстанцев в годы ВОВ»,  военно-спортивный конкурс «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Жас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Улан», конкурс военно-патриотической песни, турнир по военно-прикладным видам спорта, церемония принятия в ряды ЕДЮО «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Жас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Улан», мероприятия в рамках месячника Независимости, классный час «Казахстан – многонациональное государство».  В рамках правовой культуры проводились мероприятия по профилактике ПДД, правонарушений, индивидуальные консультации родителей по поведенческим нарушениям учащихся, рейдовые мероприятия по посещению учащихся на дому, профилактические беседы инспекторов ПДН, участкового инспектора.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Наблюдалось активное участие учащихся в выборе темы, учитывались возрастные особенности, запросы и интересы учащихся. Особое место уделялось изучению, пропаганде символов РК, их применению, уважительному отношению к ним. Воспитанию патриотических чувств, любви к Родине способствовали мероприятия о военной истории страны, подготовка к военно-спортивной игре «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Жас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Улан», классные часы о зарождении и формировании Казахстанской армии.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Пропаганда государственной символики Республики Казахстан – одно из важнейших направлений воспитательной работы в системе образования в целом и нашей школе в частности. Для успешного осуществления этой задачи в нашей школе отлажена и успешно функционирует чёткая, продуманная система пропаганды, 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которая осуществляется как на уроках, так и в организации внеурочной деятельности детей, это: тематические классные часы, торжественные мероприятия, приуроченные к государственным праздникам, систематические лекции-беседы в классах.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i/>
          <w:sz w:val="28"/>
          <w:szCs w:val="28"/>
        </w:rPr>
        <w:t xml:space="preserve">2) духовно-нравственное воспитание;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Цель: формирование глубокого понимания ценностных основ "Руханижаңғыру"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общества.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Духовно-нравственное воспитание направлено на формирование духовно- 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общества. Сегодня материальные ценности доминируют над духовными, поэтому у многих в мире искажены представления о доброте, милосердии, великодушии, справедливости, гражданственности и патриотизме. Высокий уровень детской преступности вызван общим ростом агрессивности и жестокости в обществе, разрушение института семьи. Поэтому, обращение к духовно-нравственным ценностям в настоящее время особенно актуально. Духовно-нравственное воспитание  формирует основу личности, благотворно влияя на все стороны и формы взаимоотношений человека с миром: на его этическое и эстетическое развитие, мировоззрение и формирование гражданской позиции, патриотическое самосознание и семейную ориентацию, интеллектуальный потенциал, эмоциональное состояние и общее физическое и психическое развитие. В рамках реализации данного направления в школе проводятся такие мероприятия, как: мероприятия недели к Дню языков народа РК, месячник «Забота», праздничная программа «Дорогие мои старики», библиотечный час, беседы у книжной полки, концертная программа «Спасибо вам, учителя!», акция «Ветеран живет рядом», внеклассные мероприятия «Твори добро, не видя в том заслуги», «Вокруг смеха», познавательная беседа  «Мы живем среди людей».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Решение проблемы духовно-нравственного воспитания заключается не в отдельно отведенных часах, а в создании духовной атмосферы в школе, которая бы способствовала духовному становлению ученика, пробуждала в нем желание делать добро.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Перед общеобразовательной школой сегодня стоят следующие задачи: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помочь учащимся развить не только интеллектуальные, физические, но и духовные задатки;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научить пониманию, приемам деятельности в коллективе; бережному и заботливому отношению к окружающей среде, друг другу;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создать условия для развития независимого творческого мышления; для удовлетворения учащимися своих духовных потребностей;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- поощрять самовыражение и уверенность в себе.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Решить поставленные задачи, воспитать духовную личность возможно только совместными усилиями семьи, образовательного учреждения и государства. В рамках реализации данного направления проводится работа, которая представлена разнообразными формами: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1 полугодие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Мероприятия к «Дню Семьи»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-Мероприятия декады к Дню языков народа РК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-Месячник «Забота».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-Библиотечный час. Творчество Абая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lastRenderedPageBreak/>
        <w:t>- Посвященная Дню пожилых.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-Онлайн-поздравление «День Учителя».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-Часы чтения, посвященные к 175 –летнему юбилею со дня рождения великого казахстанского поэта, просветителя Абая Кунанбаева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-Воспитательный проект «Школа добрых дел», посвященная Дню пожилых.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-Мероприятия по проведению республиканской декады к Международному дню девочек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-Классные часы, беседы духовно-нравственного направления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«Президент и Независимость» - книжная выставка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-Районный конкурс чтецов «МеніңҚазакстаным», посвященный Дню Независимости РК.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2 полугодие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-«Афганистан – ты боль моя» - онлайн-круглый стол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-Выпуск видеоролика, посвященные Международному женскому Дню 8 Марта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-Районный конкурс чтецов «МеніңҚазакстаным», посвященный Дню Независимости РК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праздник «Дәстүрәлемі», посвященный празднику «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Наурыз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мейрамы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-Мероприятия на весенние каникулы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-Дистанционный день Здоровья «Старты надежд»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-Праздничное мероприятие к дню Единства народа РК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- День Защитника Отечества, День Победы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-Мероприятия по классам к праздничным мероприятиям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-Мероприятия в рамках Дня защиты детей.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i/>
          <w:sz w:val="28"/>
          <w:szCs w:val="28"/>
        </w:rPr>
        <w:t>3) Национальное воспитание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Цель: 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Казахстан.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Были запланированы и проведены следующие мероприятия: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-Мероприятия в рамках декады к Дню языков народа Казахстана. «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Тіл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– достықтың алтын көпірі»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-«Қазақтілі – ұлттілі» Мероприятия, посвященные Дню языков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Дебаты «О государственных атрибутах и государственных символах Республики Казахстан»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-Интеллектуальная викторина «Путешествие в литературу. Диалог»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-Национальные игры "Национальная игра- благородное наследие» Информационно-спортивный час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-«Казахские национальные игры» информационный час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-«Обычаи и традиции казахского народа» познавательная викторина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- «Национальные игры. 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Асыкату</w:t>
      </w:r>
      <w:proofErr w:type="gramStart"/>
      <w:r w:rsidRPr="00761488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761488">
        <w:rPr>
          <w:rFonts w:ascii="Times New Roman" w:eastAsia="Times New Roman" w:hAnsi="Times New Roman" w:cs="Times New Roman"/>
          <w:sz w:val="28"/>
          <w:szCs w:val="28"/>
        </w:rPr>
        <w:t>огызкумалак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Виртуальная экскурсия «Моя Родина – Казахстан», развития детско-юношеского туризма и краеведения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- Литературный вечер, посвященный 175-летию со дня рождения Жамбыла 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Жабаева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Особое внимание в воспитательном процессе уделяется национальному воспитанию, как основе духовного возрождения. В планировании воспитательной работы в рамках национального воспитания, школа опирается на следующие программы и концепции: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-Патриотического Акта «Мәңгілік Ел»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- Изучения и продвижения среди обучающихся масштабных идей и концептуальных подходов к духовному обновлению общества, содержащихся в статье Главы 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государства Н.А. Назарбаева "Взгляд в будущее: модернизация общественного сознания"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-Концептуальные основы воспитания в условиях реализации программы «Руханижаңғыру», утвержденные приказом МОН РК от 15 апреля 2019 года №145; В ней обозначена основная цель нации на новый исторический период: сохранить и приумножить духовные и культурные ценности, войти в 30 развитых государств мира. Программа предусматривает несколько проектов, направленных на достижение этих целей.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-Государственная программа развития образования и науки Республики Казахстан на 2020–2025 годы, утвержденная постановлением Правительства Республики Казахстан от 27 декабря 2019 года № 988;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i/>
          <w:sz w:val="28"/>
          <w:szCs w:val="28"/>
        </w:rPr>
        <w:t>4) Семейное воспитание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Цель: просвещение родителей, повышение их психолого-педагогической компетентности и ответственности за воспитание детей.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 Цель деятельности СК: сохранение в казахстанском обществе традиционных семейных ценностей, создание культа семьи, формирование среди молодого поколения конструктивного отношения к созданию семьи и ответственному родительству. Направления деятельности: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«Семейный университет»-организация психолого-педагогической внеурочной деятельности учащихся, родителей и педагогов, разъяснительная работа по темам казахстанской семьи, семейного права, социальной реабилитации проблемных и приемных семей; семейное творчество - популяризация технологий в организации семейного досуга, семейной проектной деятельности, семейного творчества, семейный туризм - путешествия и экскурсии по родному краю, память поколений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- взаимодействие с ветеранскими организациями, общественными организациями, движениями и объединениями по передаче значимого боевого и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трудового опыта из жизни старшего поколения младшему, семейная инициатива- участие в проектах по благоустройству дворов, создание условий для семейного культурного досуга, физической культуры и оздоровлению, «Слово о семье» - взаимодействие со СМИ, публикация печатных материалов, выпуск видеофильмов по пропаганде семейных ценностей.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Были проведены следующие мероприятия: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Проведение бесед, консультаций для родителей по проблемам профилактики табакокурения, алкоголизма, наркомании, преступности.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«Семейные ценности» воспитательный час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- Профилактические беседы. Анкетирование по вопросам воспитания.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- Заседание родительского комитета школы, родительские собрания, беседа с родителями на тему «Взаимодействие семьи и школы», раздача буклетов «Семья-школа любви», классный час «Моя семья-моя крепость».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i/>
          <w:sz w:val="28"/>
          <w:szCs w:val="28"/>
        </w:rPr>
        <w:t xml:space="preserve">5) Трудовое, экономическое и экологическое воспитание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Цель: формирование осознанного отношения к профессиональному самоопределению, развитие экономического мышления и экологической культуры личности,  включающей признание ценности природы, убеждение в необходимости сбережения природных ресурсов для живущих и будущих поколений, чувство ответственности за судьбу окружающей среды и понимание неразрывной связи природы и общества. Привитие трудовых навыков, уважение к труду, людям разных профессий.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В рамках этого направления в школе проводились благоустройство территории школы, экологические десанты «Чистая планета», мероприятия к Дню Земли в форме 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классных часов, викторин, устных журналов, 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флеш-мобов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>, работа в рамках деятельности  акции «Чистый четверг», виртуальные экскурсии по заповедным, сакральным  местам РК с целью изучения природы родного края, классные мероприятия экологического направления, деятельность школьных ремонтно-строительных бригад, бригад по озеленению, экологических бригад, мероприятия в рамках праздника День Труда,  осенние работы на пришкольном участке, организация деятельности трудовых, хозяйственных секторов и т.д.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В рамках реализации программы «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Жасыл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Ел» в школе организованы бригады по озеленению и уборке территории школы, которые проводят работу на пришкольном участке по ежегодной высадке саженцев лиственных и плодовых пород деревьев, кустарников на территории школы и за ее пределами. Традиционно проводиться посадка саженцев на аллее Выпускников. На субботниках и «чистых четвергах» проводилась побелка и санобработка деревьев и кустарников, очистка территории от мусора. Отмечено качество проведения мероприятий, активное участие всех учащихся в работе.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Кроме того, были проведены согласно плану следующие мероприятия: классные часы для начальных классов  Внеклассные мероприятия «Вода, польза воды» «Хочу все знать»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В рамках воспитания экологической культуры проводились мероприятия экологического характера, прививались экологические знания, экологическая культура.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i/>
          <w:sz w:val="28"/>
          <w:szCs w:val="28"/>
        </w:rPr>
        <w:t>6) Интеллектуальное воспитание, воспитание информационной культуры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Цель: желания и стремления к обучению на протяжении всей жизни.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формирование мотивационного пространства обеспечивающего развитие интеллектуальных возможностей, лидерских качеств и одаренности каждой личности, этических норм и ценностных установок в информационном взаимодействии, функциональных навыков работы с информацией, активизация личностной позиции детей и молодежи в образовательном процессе на основе получения новых, личностно-значимых знаний.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проявление заинтересованности, желания и стремления к: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      обучению на протяжении всей жизни;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      самостоятельному добыванию знания и умению пользоваться информацией;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 развитию способности мыслить критически, анализировать и эффективно использовать полученную информацию;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      овладению навыками исследовательской и проектной деятельности, способности к инновациям;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      навыкам ведения дискуссии;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      созидательной деятельности;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      работе в команде, укреплению корпоративного духа.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      различным источникам информации;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      способам поиска и каналам получения необходимой информации;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      полученной информации в различных сферах своей деятельности;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      степени включенности в Интернет-сообщество;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      противостоянию девиантному поведению в Интернете;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      приемам и способам самостоятельного поиска, анализа и выбора  источников информации;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lastRenderedPageBreak/>
        <w:t>-       интернет -грамотности;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      ответственному поведению и создаваемому информационному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продукту;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      этическим нормам в информационной деятельности и общении.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Механизм реализации осуществляется через: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ab/>
        <w:t xml:space="preserve">Занятия, учебные предметы, элективные курсы, кружки и занятия по интересам, школьные и сетевые 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дебатные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турниры, совместные проектные работы с детьми и молодежью; внеурочную работу, деятельность в детских и молодёжных объединениях, участие в органах самоуправления различных уровней, дополнительное образование. Интеллектуальные игры «Умники и умницы», блиц-опрос «Интеллектуал», конкурсы, тренинги, викторины, олимпиады, научно-практические конференции, участие детей в проекте «Читающая школа- читающая нация», встречи с талантливыми специалистами и сверстниками, рефераты, научно-исследовательские, научно-тематические информационные проекты, творческие работы, доклады, сообщения, СМИ, сайты, популяризация библиотек. Психометрические и социометрические тесты и методики; программы по развитию лидерства и др.</w:t>
      </w:r>
    </w:p>
    <w:p w:rsidR="00761488" w:rsidRPr="00761488" w:rsidRDefault="00761488" w:rsidP="0076148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i/>
          <w:sz w:val="28"/>
          <w:szCs w:val="28"/>
        </w:rPr>
        <w:t xml:space="preserve">Поликультурное и художественно-эстетическое воспитание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среды. Помимо формирования эстетического отношения детей к действительности и искусству, эстетическое воспитание параллельно вносит вклад и в их всестороннее развитие. Эстетическое воспитание способствует формированию нравственности человека, расширяет его познания о мире, обществе и природе. Разнообразные творческие занятия детей способствуют развитию их мышления и воображения, воли, настойчивости, организованности, дисциплинированности. Для решения задач эстетического воспитания учащихся учителями школы проводятся ряд мероприятий: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-Осенние онлайн- мероприятия «Сказочная осень»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-Конкурс поделок, газет «Осенние фантазии».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-Родительские собрания по посещению нежелательных сайтов «Интернет культура»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 -Районный конкурс театральных коллективов «Мельпомена»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-Конкурс рисунков и газет к Дню борьбы со СПИДом. 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Районый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конкурс буклетов «Қымбатмағанөмірі» в рамках Всемирного дня борьбы со СПИДом.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-выставка декоративно-прикладного искусства «Мой Казахстан», посвященная дню 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Независиости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РК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-Конкурс новогодних поделок «Новогодняя елка»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Конкурс зимних поделок «Сделай планету красивой».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-Фестиваль творчества «Алло! Мы ищем таланты!»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Выставка ДПИ «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Наурыз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келді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- Районный фестиваль – конкурс детского театрального искусства «Театрдыңғажайыпәлемі» в рамках проекта развития театральных коллективов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«Мельпомена 2022»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-Выставка рисунков «Моя дружная семья»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-Районный конкурс снежных фигур «Снежная фантазия», «Лучшая новогодняя игрушка»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-Участие в областной выставке 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декоративо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>- прикладного творчества «Город мастеров». Наследие предков сохраним и преумножим»</w:t>
      </w:r>
    </w:p>
    <w:p w:rsidR="00761488" w:rsidRPr="00761488" w:rsidRDefault="00C62A71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-Проект «Шабыт-2024</w:t>
      </w:r>
      <w:r w:rsidR="00761488" w:rsidRPr="00761488">
        <w:rPr>
          <w:rFonts w:ascii="Times New Roman" w:eastAsia="Times New Roman" w:hAnsi="Times New Roman" w:cs="Times New Roman"/>
          <w:sz w:val="28"/>
          <w:szCs w:val="28"/>
        </w:rPr>
        <w:t>». Районный конкурс авангардной моды, посвященный Международному женскому Дню 8 марта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-Творческие отчеты кружков, секций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-Выставка рисунков «Звездный мир»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Операция «Неделя без двоек»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- Конкурс плакатов «Берегите нашу планету!»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-Выставка рисунков к Дню Единства народа РК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-Выпуск газет к дню Победы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-Мероприятия в рамках работы кружков, плана ВР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-Творческие конкурсы в рамках работы оздоровительной площадки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Конкурс рисунков на асфальте «Счастливое детство».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Непосредственное участие ребенка в нравственных и эстетических отношениях осуществляется, прежде всего, через педагогический процесс - специально организованной деятельности и отношениях, отражающих всю совокупность общественных отношений. Это достигается путем включения ребенка в деятельность школьного и классного коллективов, самоуправления и соревнования, в общественно полезный и производительный труд, в художественно эстетическое творчество. Эстетическое воспитание в системе всестороннего, гармоничного развития человека выполняет свои прямые функции, выявляет содержащиеся во всех видах деятельности эстетический элемент и превращает его в средство эстетического развития, образования, формирования человека.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i/>
          <w:sz w:val="28"/>
          <w:szCs w:val="28"/>
        </w:rPr>
        <w:t>8) Физическое воспитание, здоровый образ жизни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Цель: 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   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Пропаганда здорового образа жизни является приоритетным направлением воспитательной работы среди учащихся, которому уделяется большое внимание педагогическим коллективом школы. Предусматривалась работа по ЗОЖ  в различной форме. Это и классные часы, спортивные мероприятия, анкетирования, лекции-беседы, дискуссии, устные журналы, выставки, выпуск стенгазет и 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санбюллетней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. Задачи и  цели мероприятий соответствовали воспитательным задачам  по классам и в целом школы, где просматриваются общечеловеческие ценности, на которых базируется весь процесс воспитания. Профилактическая работа коллектива и медработника школы в вопросах обеспечения ЗОЖ способствовала укреплению здоровья учащихся, осознанного отношения к своему поведению. Учащиеся показали свои знания в вопросах профилактики ЗОЖ, активно принимали участие в обсуждении проблем здоровья и профилактики заболеваний.    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Санпоста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также реализовывала задачи ЗОЖ, куда были привлечены учащиеся среднего и старшего звеньев, способные в доступной форме донести до своих сверстников и учащихся младшего звена значимость здорового образа жизни. Проведение таких мероприятий как: «День Здоровья», спортивная работа по плану работы спортивных секций, мероприятия в рамках месячника к Дню борьбы со 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СПИДом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онлайн-мероприятия</w:t>
      </w:r>
      <w:proofErr w:type="gramStart"/>
      <w:r w:rsidRPr="00761488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761488">
        <w:rPr>
          <w:rFonts w:ascii="Times New Roman" w:eastAsia="Times New Roman" w:hAnsi="Times New Roman" w:cs="Times New Roman"/>
          <w:sz w:val="28"/>
          <w:szCs w:val="28"/>
        </w:rPr>
        <w:t>роведение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уроков здоровья «Снайпер», информационных часов «СПИД и наркомания», мед. просвет работа, мероприятия в рамках месячника по профилактике туберкулеза и ОРВИ. Выпуск информационных газет, 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санбюллетней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способствовала более эффективному, содержательному пути реализации задач ЗОЖ. Учащиеся проявляли инициативу, самостоятельность, заинтересованность в ходе мероприятий.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Отмечена позитивная позиция учащихся в вопросах ведения здорового образа жизни: активное участие в оздоровительных и спортивных мероприятиях, отсутствие у учащихся от вредных привычек. Работа спортивных секций, мероприятий также решали задачи программы ЗОЖ, в которых учащиеся школы проявляли активность и массовость.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- Мероприятия в рамках месячника «Безопасная школьная среда» по профилактике ДТП и бытового травматизма;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-Мероприятия по плану работы кружков «ЖасҰлан», секций</w:t>
      </w:r>
      <w:proofErr w:type="gramStart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«Шашки, шахматы», «Национальные игры»;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-Мероприятия, посвященные дню отказа от алкоголя;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-Мероприятия, посвященные всемирному дню борьбы со СПИДом, день отказа от курения.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-Беседы на тему «Ранняя беременность, половая неприкосновенность».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-Викторина «Против гриппа и простуды – во всеоружии!» в рамках по профилактике респираторных вирусных инфекций, гриппа.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-Фестиваль месячник «Лыжня зовет»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-Мероприятия в рамках месячника по профилактике туберкулеза.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В нашей школе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продолжает действовать детская организация «ЖасҰлан», «Жасқыран». Главная цель этой организации – с детских лет прививать будущим гражданам Казахстана активную жизненную позицию, чтобы они выросли настоящими патриотами своей страны. Дети могут участвовать в выборе решений и мер, принимаемых в их интересах. Именно здесь, в рамках детской организации есть прекрасная возможность ваять, взращивать будущих лидеров для ученического самоуправления – по-настоящему ярких, активных и достойных. Традиционно два раза в год проводится торжественное принятие учащихся в организацию «ЖасҰлан», «Жасқыран».       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ab/>
        <w:t>Цель школьного самоуправления: воспитание личности с активной жизненной позицией, готовой к принятию ответственности за свои решения и полученный результат, стремящийся к самосовершенствованию, саморазвитию и самовыражению. С 2019 года школьное самоуправление работает в рамках Концепции развития органов самоуправления обучающихся «Школьный парламент». Данная Концепция разработана на основании законов Республики Казахстан «Об образовании», «О государственной молодежной политике в Республике Казахстан», Концепции государственной молодежной политики до 2020 года «Казахстан 2020: путь в будущее». Члены Школьного совет самоуправления были активными помощниками воспитательного процесса школы весь год, являлись инициаторами всех школьных мероприятий, строящихся на основе сочетания традиций и инноваций. Совет помогал в формировании знаний, умений и опыта организационной и управленческой деятельности ребят, в развитии самостоятельности учащихся по решению школьных вопросов, сохранении школьных традиций, воспитании чувства ответственности за результаты собственной деятельности, формировании активной жизненной позиции, развитии лидерских каче</w:t>
      </w:r>
      <w:proofErr w:type="gramStart"/>
      <w:r w:rsidRPr="00761488">
        <w:rPr>
          <w:rFonts w:ascii="Times New Roman" w:eastAsia="Times New Roman" w:hAnsi="Times New Roman" w:cs="Times New Roman"/>
          <w:sz w:val="28"/>
          <w:szCs w:val="28"/>
        </w:rPr>
        <w:t>ств  шк</w:t>
      </w:r>
      <w:proofErr w:type="gramEnd"/>
      <w:r w:rsidRPr="00761488">
        <w:rPr>
          <w:rFonts w:ascii="Times New Roman" w:eastAsia="Times New Roman" w:hAnsi="Times New Roman" w:cs="Times New Roman"/>
          <w:sz w:val="28"/>
          <w:szCs w:val="28"/>
        </w:rPr>
        <w:t>ольников, социальной ответственности.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ab/>
        <w:t>Анализируя работу ученического самоуправления, следует отметить следующие положительные результаты: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-Вовлечение более 80% учащихся в школьные мероприятия;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-Широкий спектр выбора для участия в мероприятиях творческой, спортивной, интеллектуальной направленности;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-Отсутствие правонарушений, вовлечение в школьное самоуправление ребят 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слабомотивированных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>, не уверенных в себе;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lastRenderedPageBreak/>
        <w:t>-Ответственность и отчет за свой сектор работы.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       Несмотря на положительную динамику, выявлены следующие проблемы: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-деятельность классного ученического самоуправления не носит до конца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самостоятельного характера в основной школе.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          Исходя из полученных положительных результатов реализации целей и задач работы школьного ученического самоуправления, а также на основании выявленных проблем, в 2022-2023 учебном году определены следующие цели и задачи: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-Разработать и внедрить систему обучения активистов, волонтеров, которая обеспечит преемственность.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-Привлечь к работе новых активистов, пересмотреть методы работы с активом школьного ученического самоуправления, проводить поиск более эффективных методов.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         В феврале 2020 года организован в школе 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дебатный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клуб «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Жастар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», охват учащихся – 8 человек. В рамках работы 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дебатного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клуба "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Жастар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" вначале организовано занятие «Дебаты как игра. Знакомство с форматом, навыки, стили 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дебатирования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. При просмотре, ребята еще раз убедились в том, что суть дебатов — это убедить третью сторону в том, что ваши аргументы лучше, чем аргументы вашего оппонента. Были проведены дебаты на тему "Дистанционное обучение". В ходе беседы были озвучены такие вопросы как: плюсы и минусы дистанционного обучения. «Конкурсы красоты приносят пользу или вред?», «Нам хорошо живётся в мирном государстве» много разнообразных тем для обсуждения. Организованы дебаты на тему " Интернет. Польза и вред". В ходе мероприятия обсуждались очень важные моменты современных детей и подростков. Такие как интернет, социальные сети. Сторона правительства отстаивала положительные стороны интернета, оппозиция же приводила свои доводы негативного влияния интернета на жизнь детей и подростков. Так же была организована встреча членов 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дебатного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клуба с учащимися среднего звена по теме "Казахстан- спортивная нация". Дебаты проводились раз в неделю, с предварительной подготовкой команд, с включением новых игроков. Работа 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дебатного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клуба отражается в социальных сетях.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В рамках республиканской информационной компании «Детство без жестокости и насилия» в преддверии всемирного «Дня ребенка» членами детского представительства проведен показ видеороликов «Конвенция ООН о правах детей- мировая конституция детей».  Запланированная онлайн – викторина «Знаю свои права», организована среди учащихся школы в школьных чатах, в которой учащиеся   повторили свои знания о своих правах и обязанностях, на примерах народных сказок решали какие права нарушались у их героев. Круглый стол «Права ребенка в современном мире. Гарантии прав ребенка», проведенный в январе месяце, был посвящен обсуждению проблемы прав детей в современном мире, какие меры принимаются в государстве для защиты прав детей. Активно ребята приняли участие в дистанционном конкурсе рисунков «Наши права в рисунках», круглом столе «Жестокое обращение с детьми- что это такое?». Распространялись среди учащихся информационные буклеты, памятки.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ab/>
        <w:t>Одна из форм участия общества в управлении образованием является Попечительский совет, объединяющий на добровольной основе всех, кто заинтересован в развитии образования и конкретного образовательного учреждения.  Он взаимодействует с администрацией школы, родительским комитетом.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Целями работы Попечительского совета являются: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— содействие организации образования в осуществлении ее уставных функций;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lastRenderedPageBreak/>
        <w:t>— создание необходимых условий для обучающихся и педагогического коллектива организации образования с целью успешной реализации образовательных учебных программ;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-обеспечение финансовой поддержки, укрепление материально-технической базы организации образования;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— содействие дальнейшему развитию организации образования;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— осуществление общественного контроля за работой организации образования, в том числе распределение финансовых средств.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работы Попечительского совета являются: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— оказание помощи организации образования в проведении социально-культурных, оздоровительных и развивающих мероприятий;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— содействие в установлении и развитии международного сотрудничества в области воспитания и обучения;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— содействие в получении образования, улучшении бытовых условий и трудоустройстве обучающихся из социально уязвимых слоев населения;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— внесение предложений, направленных на устранение недостатков в деятельности организации образования;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— заслушивание отчета организации образования перед Попечительским советом. Протоколы заседаний Попечительского совета публиковались на сайте школы.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Вос</w:t>
      </w:r>
      <w:r w:rsidR="00C62A71">
        <w:rPr>
          <w:rFonts w:ascii="Times New Roman" w:eastAsia="Times New Roman" w:hAnsi="Times New Roman" w:cs="Times New Roman"/>
          <w:sz w:val="28"/>
          <w:szCs w:val="28"/>
        </w:rPr>
        <w:t>питательная деятельность за 2023-2024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имеет положительную динамику. Главная роль в организации воспитательной работы в школе отведена 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класснымм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руководителям, координация и помощь заместителя директора по ВР и была направлена на непосредственных участников воспитания - обучающихся.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В 2023-2024 учебном году необходимо продолжить работу по реализации плана воспитательной деятельности школы: 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-совершенствование системы педагогической поддержки в саморазвитии и самоопределении учеников;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-создание условий для оптимального раскрытия творческих способностей каждого учащегося;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-повышение профессионального мастерства классных руководителей через систему обучающих семинаров, курсов, вебинаров;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-расширение взаимодействия родителей и педагогов в воспитании ребенка;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-воспитание у школьников инициативности и самостоятельности;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- укрепление толерантности и способности к активной адаптации и успешной социализации;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дальнейшее формирование гражданской ответственности и правового самосознания.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-Развивать приоритетные направления   воспитательной работы.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       Способствовать развитию индивидуальных особенностей учащихся, создать условия для творческой деятельности; Обеспечить общее культурное развитие обучающихся, сформировать у них чувство моральной и социальной ответственности, уважения к закону при соблюдении норм человеческой морали; Развивать эстетическую культуру учащихся через ознакомление с историей, культурой и национальными традициями; уважение к истории человечества.  Развивать школьные традиции, создавая благоприятные условия для всестороннего развития личности учащихся. Способствовать развитию ученического самоуправления. Формировать активную гражданскую позицию и самосознание гражданина. Продолжить работу по предупреждению правонарушений и безнадзорности среди несовершеннолетних и по предупреждению наркомании среди подростков, максимально привлекать детей к участию в жизни школы, класса. Активизировать работу по изучению уровня 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воспитанности учащихся и использованию полученных данных в практике работы. Максимально вовлекать родителей в жизнь школы и привлекать их к реализации воспитательной программы.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 xml:space="preserve">5) организация разнообразных форм внеурочной деятельности в совокупности, обеспечивающей реализацию духовно-нравственного, гражданско-патриотического, художественно-эстетического, трудового и физического воспитания обучающихся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В школе организованы разнообразные формы внеурочной деятельности в совокупности, обеспечивающей реализацию духовно-нравственного, гражданско-патриотического, художественно-эстетического, трудового и физического воспитания обучающихся.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ab/>
        <w:t>Внеурочная деятельность - составная часть учебно-воспитательного процесса в школе, одна из форм организации свободного времени учащихся.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Проблема использования свободного времени школьников всегда была насущными для общества. Воспитание детей происходит в любой момент их деятельности. Однако наиболее продуктивно осуществляется воспитание в свободное от обучения время. Таким образом, внеурочная деятельность школьников должна быть направлена на их культурно-творческую, оздоровительную деятельность, высокий уровень самосознания, способность сделать правильный нравственный выбор. Она определяется как составная часть учебно-воспитательного процесса и одна их форм организации свободного времени учащихся, цель которой - создание условий для проявления и развития ребёнком своих интересов на основе свободного выбора, это часть основного образования, которое нацелено на помощь педагогу и ребёнку в освоении нового вида деятельности, сформировать учебную мотивацию. Виды внеурочной деятельности, реализующиеся в школе: игровая, познавательная, проблемно-ценностное общение, досугово- развлекательная, художественное творчество, социальное творчество (социально значимая волонтерская деятельность), трудовая, спортивно-оздоровительная, туристско-краеведческая. Внеурочная деятельность в школе делится на две части: общешкольные дела и 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внутриклассная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жизнь. Что касается традиционных общешкольных дел, с полным удовлетворением можно констатировать, что все большие дела в школе прошли успешно. Это праздник Первого звонка, «День Учителя»,  «День Здоровья», неделя языков народа Казахстана,  «День пожилых людей», «Осенний бал», «День Независимости РК»,  «Новый год», «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Наурыз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мейрамы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>», «8 Марта», «День защитника Отечества», «День Победы», «Последний звонок», «День защиты детей»,  в которых участвовали все учащиеся школы.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Подтверждением успешности традиционных общешкольных мероприятий является то, что   при опросе практически все учащиеся называют каждое из этих дел, запомнившихся своей яркостью, интересным содержанием, разнообразием, полезными знаниями, состоятельностью. Данные факты говорят о том, что наши традиции сохраняются благодаря усилиям всех тех учителей, которые активно, творчески поддерживают и развивают их.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Дистанционное взаимодействие учащихся несет в себе новые возможности для организации воспитательного процесса. Наблюдается повышение у учащихся мотивации к участию в мероприятиях, активизируется познавательная, исследовательская, творческая, коммуникативная деятельность. Дистанционные формы работы имели свои плюсы, позволяли включать самые разнообразные виды 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деятельности. Чтобы заинтересовать детей, организуя какое-либо мероприятие, важно не повторяться, использовать новые формы и подходы, искать свою «фишку» мероприятия.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Для успешного проведения мероприятия необходимо знать существующие формы, уметь наполнить эти формы разнообразным содержанием, владеть методикой организации мероприятий.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Были использованы формы воспитательных мероприятий: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ab/>
        <w:t>конкурсная программа,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ab/>
        <w:t>просмотр учебных фильмов,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ab/>
        <w:t>ролевая игра,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ab/>
        <w:t>диспут,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ab/>
        <w:t>лекторий,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ab/>
        <w:t>интеллектуальная игра,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ab/>
        <w:t>концерт,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ab/>
        <w:t>Флешмобы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ab/>
        <w:t>Челленджи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ab/>
        <w:t>акции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ab/>
        <w:t>выставка,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         эстафета,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ab/>
        <w:t>тренинг,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         олимпиады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Система внеурочной деятельности в школе выстроена в соответствии со следующими направлениями: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i/>
          <w:sz w:val="28"/>
          <w:szCs w:val="28"/>
        </w:rPr>
        <w:t>1) Спортивно-оздоровительное: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- Работа спортивных секций </w:t>
      </w:r>
      <w:proofErr w:type="spellStart"/>
      <w:proofErr w:type="gramStart"/>
      <w:r w:rsidRPr="00761488">
        <w:rPr>
          <w:rFonts w:ascii="Times New Roman" w:eastAsia="Times New Roman" w:hAnsi="Times New Roman" w:cs="Times New Roman"/>
          <w:sz w:val="28"/>
          <w:szCs w:val="28"/>
        </w:rPr>
        <w:t>секций</w:t>
      </w:r>
      <w:proofErr w:type="spellEnd"/>
      <w:proofErr w:type="gram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«Теннис», «Шашки, шахматы», «Национальные виды спорта»  (7-8 кл</w:t>
      </w:r>
      <w:r w:rsidR="00C62A71">
        <w:rPr>
          <w:rFonts w:ascii="Times New Roman" w:eastAsia="Times New Roman" w:hAnsi="Times New Roman" w:cs="Times New Roman"/>
          <w:sz w:val="28"/>
          <w:szCs w:val="28"/>
        </w:rPr>
        <w:t xml:space="preserve">ассы,  руководитель Турсунов </w:t>
      </w:r>
      <w:proofErr w:type="spellStart"/>
      <w:r w:rsidR="00C62A71">
        <w:rPr>
          <w:rFonts w:ascii="Times New Roman" w:eastAsia="Times New Roman" w:hAnsi="Times New Roman" w:cs="Times New Roman"/>
          <w:sz w:val="28"/>
          <w:szCs w:val="28"/>
        </w:rPr>
        <w:t>Арман</w:t>
      </w:r>
      <w:proofErr w:type="spellEnd"/>
      <w:r w:rsidR="00C62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62A71">
        <w:rPr>
          <w:rFonts w:ascii="Times New Roman" w:eastAsia="Times New Roman" w:hAnsi="Times New Roman" w:cs="Times New Roman"/>
          <w:sz w:val="28"/>
          <w:szCs w:val="28"/>
        </w:rPr>
        <w:t>Муратбекович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>.), военно-с</w:t>
      </w:r>
      <w:r w:rsidR="00C62A71">
        <w:rPr>
          <w:rFonts w:ascii="Times New Roman" w:eastAsia="Times New Roman" w:hAnsi="Times New Roman" w:cs="Times New Roman"/>
          <w:sz w:val="28"/>
          <w:szCs w:val="28"/>
        </w:rPr>
        <w:t>портивной секции «ЖасҰлан» (9-10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A71">
        <w:rPr>
          <w:rFonts w:ascii="Times New Roman" w:eastAsia="Times New Roman" w:hAnsi="Times New Roman" w:cs="Times New Roman"/>
          <w:sz w:val="28"/>
          <w:szCs w:val="28"/>
        </w:rPr>
        <w:t>классы,  руководитель Дорохов В.В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.).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       Спортивно-оз</w:t>
      </w:r>
      <w:r w:rsidR="00C62A71">
        <w:rPr>
          <w:rFonts w:ascii="Times New Roman" w:eastAsia="Times New Roman" w:hAnsi="Times New Roman" w:cs="Times New Roman"/>
          <w:sz w:val="28"/>
          <w:szCs w:val="28"/>
        </w:rPr>
        <w:t>доровительное направление в 1-10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классах реализуется с целью удовлетворения двигательной потребности учащихся, укрепления здоровья, развития двигательных способностей.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Организация экскурсий, Дней здоровья, подвижных игр, «Весёлых стартов», внутришкольных спортивных соревнований.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Проведение бесед по охране здоровья.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Участие в районных спортивных соревнованиях.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i/>
          <w:sz w:val="28"/>
          <w:szCs w:val="28"/>
        </w:rPr>
        <w:t>2) Духовно-нравственное: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Организация экскурсий, выставок детских рисунков, поделок и творческих работ учащихся;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Проведение тематических классных часов по эстетике внешнего вида ученика, культуре поведения и речи;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-Участие в конкурсах, выставках детского творчества эстетического цикла на уровне школы, района, областных</w:t>
      </w:r>
      <w:proofErr w:type="gramStart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республиканских, международных.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i/>
          <w:sz w:val="28"/>
          <w:szCs w:val="28"/>
        </w:rPr>
        <w:t xml:space="preserve">3)  </w:t>
      </w:r>
      <w:proofErr w:type="spellStart"/>
      <w:r w:rsidRPr="00761488">
        <w:rPr>
          <w:rFonts w:ascii="Times New Roman" w:eastAsia="Times New Roman" w:hAnsi="Times New Roman" w:cs="Times New Roman"/>
          <w:i/>
          <w:sz w:val="28"/>
          <w:szCs w:val="28"/>
        </w:rPr>
        <w:t>Общеинтеллектуальное</w:t>
      </w:r>
      <w:proofErr w:type="spellEnd"/>
      <w:r w:rsidRPr="00761488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Предметные недели;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 Библиотечные часы;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 Конкурсы, экскурсии, олимпиады, конференции.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i/>
          <w:sz w:val="28"/>
          <w:szCs w:val="28"/>
        </w:rPr>
        <w:t>4) Общекультурное: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-Уроки мужества.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Выставки рисунков.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Оформление газет, плакатов.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lastRenderedPageBreak/>
        <w:t>- Тематические классные часы.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i/>
          <w:sz w:val="28"/>
          <w:szCs w:val="28"/>
        </w:rPr>
        <w:t>5) Общественно полезная деятельность: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Проведение субботников.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Работа на пришкольном участке.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Разведение, пересадка комнатных цветов.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Акции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Проектная деятельность: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Знания, полученные на занятиях в секциях и кружках, способствуют формированию глубокого познавательного интереса в различных областях знаний, содействует профессиональной ориентации учащихся.  Занятия проводятся по плану, план и содержание определяются руководителем кружка. Ежегодно увеличивается количество учащихся, участвующих в секциях и кружках, наиболее активными участниками являются учащиеся 5-11 классов.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При организации внеурочной деятельности обучающихся, используется материально-техническая база школы: библиотека, спортивный зал, спортивная площадка, интерактивное оборудование.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Проведение занятий внеурочной деятельности требуют от учителя большой и серьезной подготовки. Каждое занятие строится в соответствие с возрастными особенностями школьников. Каждый учитель старается, чтобы детям было интересно на занятиях, используя для этого различные формы организации занятий. Педагоги делают пребывание ребенка в школе наиболее комфортным, так как только при этом условии можно говорить об успешности образовательного процесса, укреплении эмоциональной сферы ребенка, сохранении здоровья детей.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Обучающиеся школы принимают участие в школьных, районных конкурсах.  Участие в различных конкурсах вызывает положительную мотивацию, формирует активную жизненную позицию, повышает интерес к изучению предмета, способствует развитию творческого мышления.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Результаты внеурочной деятельности - участие в различных конкурсах, викторинах, олимпиадах различного уровня представлены в таблице:</w:t>
      </w:r>
    </w:p>
    <w:tbl>
      <w:tblPr>
        <w:tblStyle w:val="a6"/>
        <w:tblW w:w="0" w:type="auto"/>
        <w:jc w:val="center"/>
        <w:tblLook w:val="04A0"/>
      </w:tblPr>
      <w:tblGrid>
        <w:gridCol w:w="4224"/>
        <w:gridCol w:w="3402"/>
      </w:tblGrid>
      <w:tr w:rsidR="00761488" w:rsidRPr="00761488" w:rsidTr="00761488">
        <w:trPr>
          <w:jc w:val="center"/>
        </w:trPr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488" w:rsidRPr="00761488" w:rsidRDefault="00761488" w:rsidP="0076148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Учебный год</w:t>
            </w:r>
          </w:p>
          <w:p w:rsidR="00761488" w:rsidRPr="00761488" w:rsidRDefault="00761488" w:rsidP="0076148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488" w:rsidRPr="00E0126A" w:rsidRDefault="00761488" w:rsidP="00E012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7614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</w:t>
            </w:r>
            <w:r w:rsidR="00E012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3</w:t>
            </w:r>
            <w:r w:rsidRPr="007614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-202</w:t>
            </w:r>
            <w:r w:rsidR="00E012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</w:tr>
      <w:tr w:rsidR="00761488" w:rsidRPr="00761488" w:rsidTr="00761488">
        <w:trPr>
          <w:jc w:val="center"/>
        </w:trPr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488" w:rsidRPr="00761488" w:rsidRDefault="00761488" w:rsidP="007614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488" w:rsidRPr="00E0126A" w:rsidRDefault="00761488" w:rsidP="00E01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61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E01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 w:rsidR="00761488" w:rsidRPr="00761488" w:rsidTr="00761488">
        <w:trPr>
          <w:jc w:val="center"/>
        </w:trPr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488" w:rsidRPr="00761488" w:rsidRDefault="00761488" w:rsidP="007614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 уровень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488" w:rsidRPr="00761488" w:rsidRDefault="00761488" w:rsidP="007614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</w:tbl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за посещением занятий внеурочной деятельности обучающимися класса осуществляется классным руководителем в соответствии с должностными инструкциями. Контроль за реализацией программы внеурочной деятельности, осуществляется заместителем директора по ВР.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Уже на этапе планирования приходится искать оптимальное сочетание желаемого и возможного. Продуманная целостная система внеурочной деятельности и системное вовлечение в различные ее виды - важный инструмент социализации ребенка, развития у обучающихся личностных, регулятивных, познавательных и коммуникативных универсальных учебных действий.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Для эффективности внеурочной деятельности следует изучать интересы учащихся и родителей, работать над разработкой новых программ внеурочной деятельности, с целью удовлетворения запросов участников образовательного процесса.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Продолжить обстоятельный анализ внеурочной деятельности в следующем учебном году.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8) реализация курсов по выбору и факультативов вариативного компонента, осуществляемого в соответствии с ТУП ОСО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1488">
        <w:rPr>
          <w:rFonts w:ascii="Times New Roman" w:eastAsia="Times New Roman" w:hAnsi="Times New Roman" w:cs="Times New Roman"/>
          <w:sz w:val="28"/>
          <w:szCs w:val="28"/>
        </w:rPr>
        <w:t>Данное направление работы реализуется на основании рабочего учебного плана КГУ «Общеобразовательная школа села Интернациональное» на 202</w:t>
      </w:r>
      <w:r w:rsidR="002F7F4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F7F4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учебный год, инструктивно-методического письма «Об особенностях учебно-воспитательного процесса в организациях среднего образования Республики Казахстан в 202</w:t>
      </w:r>
      <w:r w:rsidR="002F7F4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F7F4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году», а также учебных программ, разработанных в школе (на основании ИМП и методических рекомендаций) и рассмотренных на методическом совете.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ab/>
        <w:t xml:space="preserve">Вариативный компонент на ступени </w:t>
      </w:r>
      <w:r w:rsidRPr="00761488">
        <w:rPr>
          <w:rFonts w:ascii="Times New Roman" w:eastAsia="Times New Roman" w:hAnsi="Times New Roman" w:cs="Times New Roman"/>
          <w:i/>
          <w:sz w:val="28"/>
          <w:szCs w:val="28"/>
        </w:rPr>
        <w:t>начального образования</w:t>
      </w:r>
      <w:r w:rsidR="002F7F4C">
        <w:rPr>
          <w:rFonts w:ascii="Times New Roman" w:eastAsia="Times New Roman" w:hAnsi="Times New Roman" w:cs="Times New Roman"/>
          <w:sz w:val="28"/>
          <w:szCs w:val="28"/>
        </w:rPr>
        <w:t>состоит из математического кружка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Вариативный компонент на ступени </w:t>
      </w:r>
      <w:r w:rsidRPr="00761488">
        <w:rPr>
          <w:rFonts w:ascii="Times New Roman" w:eastAsia="Times New Roman" w:hAnsi="Times New Roman" w:cs="Times New Roman"/>
          <w:i/>
          <w:sz w:val="28"/>
          <w:szCs w:val="28"/>
        </w:rPr>
        <w:t>основного среднего образования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состоит из курса «Глобальные компетенции». Таким образом, часы вариативного компонента в 202</w:t>
      </w:r>
      <w:r w:rsidR="002F7F4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F7F4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>учебном году распределены следующим образом:</w:t>
      </w:r>
    </w:p>
    <w:p w:rsidR="002F7F4C" w:rsidRDefault="002F7F4C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класс-1час –по математике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5-7 класс – 2часа – Глобальные компетенции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9-11класс – 2 часаГлобальные компетенции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9) реализация обязательного учебного курса «Правила дорожного движения»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На основании требований ГОСО РК № 604 от 31.10.2018 года содержание учебного курса «Правила дорожного движения» реализуется за счет классных часов классными руководителями во внеурочное время с указанием темы и даты в годовом плане работы классного руководителя в объеме: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- 1-4 классы - 4 часов;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- 5-8 классы – 8 часов.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ab/>
        <w:t>Для успешной реализации данного обязательного учебного курса, в школе была разработана учебная программа, утвержденная на методическом совете. Для фиксирования результатов освоения учебной программы, в ЕИС «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Кунделик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  <w:lang w:val="en-US"/>
        </w:rPr>
        <w:t>kz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>» заведены отдельные страницы по классам». По итогам полугодия и за год учащиеся оцениваются «зачет»/ «незачет».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>10) соблюдение квалификационных требований, предъявляемых к образовательной деятельности, и перечня документов, подтверждающих соответствие им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КГУ «Общеобразовательная школа села Интернациональное» соответствует Квалификационным требованиям, предъявляемым к образовательной деятельности. А именно:</w:t>
      </w:r>
    </w:p>
    <w:p w:rsidR="00761488" w:rsidRPr="00761488" w:rsidRDefault="00761488" w:rsidP="0076148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Рабочие учебные планы на 202</w:t>
      </w:r>
      <w:r w:rsidR="008F456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A3388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учебный год соответствуют Типовым учебным планам и Государственному общеобязательному стандарту.</w:t>
      </w:r>
    </w:p>
    <w:p w:rsidR="00761488" w:rsidRPr="00761488" w:rsidRDefault="00761488" w:rsidP="0076148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Наличие педагогов в соответствии с предметами рабочего учебного плана, имеющих педагогическое образование по соответствующим профилям – </w:t>
      </w:r>
      <w:r w:rsidR="008F456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10 к Критериям оценки организаций образования).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В КГУ «Общеобразовательная школа села Интернациональное» в 202</w:t>
      </w:r>
      <w:r w:rsidR="00B53774" w:rsidRPr="00B537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53774" w:rsidRPr="00B5377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работают 20 педагогов (из них – </w:t>
      </w:r>
      <w:r w:rsidR="00B53774" w:rsidRPr="00B537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педагога по совместительству).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Анализ качественного состава показывает следующее:</w:t>
      </w:r>
    </w:p>
    <w:tbl>
      <w:tblPr>
        <w:tblStyle w:val="a6"/>
        <w:tblW w:w="6941" w:type="dxa"/>
        <w:tblInd w:w="1258" w:type="dxa"/>
        <w:tblLook w:val="04A0"/>
      </w:tblPr>
      <w:tblGrid>
        <w:gridCol w:w="3777"/>
        <w:gridCol w:w="3164"/>
      </w:tblGrid>
      <w:tr w:rsidR="00B53774" w:rsidTr="00A33887">
        <w:tc>
          <w:tcPr>
            <w:tcW w:w="3777" w:type="dxa"/>
          </w:tcPr>
          <w:p w:rsidR="00B53774" w:rsidRDefault="00A33887" w:rsidP="00761488">
            <w:pPr>
              <w:jc w:val="center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категориям</w:t>
            </w:r>
          </w:p>
        </w:tc>
        <w:tc>
          <w:tcPr>
            <w:tcW w:w="3164" w:type="dxa"/>
          </w:tcPr>
          <w:p w:rsidR="00B53774" w:rsidRDefault="00A33887" w:rsidP="00761488">
            <w:pPr>
              <w:jc w:val="center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2023-2024</w:t>
            </w:r>
          </w:p>
        </w:tc>
      </w:tr>
      <w:tr w:rsidR="00B53774" w:rsidTr="00A33887">
        <w:tc>
          <w:tcPr>
            <w:tcW w:w="3777" w:type="dxa"/>
          </w:tcPr>
          <w:p w:rsidR="00B53774" w:rsidRDefault="00A33887" w:rsidP="00761488">
            <w:pPr>
              <w:jc w:val="center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164" w:type="dxa"/>
          </w:tcPr>
          <w:p w:rsidR="00B53774" w:rsidRPr="00A33887" w:rsidRDefault="00A33887" w:rsidP="00761488">
            <w:pPr>
              <w:jc w:val="center"/>
              <w:rPr>
                <w:rFonts w:ascii="Calibri" w:eastAsia="Calibri" w:hAnsi="Calibri" w:cs="Times New Roman"/>
                <w:noProof/>
                <w:sz w:val="28"/>
                <w:szCs w:val="28"/>
              </w:rPr>
            </w:pPr>
            <w:r w:rsidRPr="00A33887">
              <w:rPr>
                <w:rFonts w:ascii="Calibri" w:eastAsia="Calibri" w:hAnsi="Calibri" w:cs="Times New Roman"/>
                <w:noProof/>
                <w:sz w:val="28"/>
                <w:szCs w:val="28"/>
              </w:rPr>
              <w:t>15</w:t>
            </w:r>
          </w:p>
        </w:tc>
      </w:tr>
      <w:tr w:rsidR="00B53774" w:rsidTr="00A33887">
        <w:tc>
          <w:tcPr>
            <w:tcW w:w="3777" w:type="dxa"/>
          </w:tcPr>
          <w:p w:rsidR="00B53774" w:rsidRDefault="00A33887" w:rsidP="00761488">
            <w:pPr>
              <w:jc w:val="center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специальное</w:t>
            </w:r>
          </w:p>
        </w:tc>
        <w:tc>
          <w:tcPr>
            <w:tcW w:w="3164" w:type="dxa"/>
          </w:tcPr>
          <w:p w:rsidR="00B53774" w:rsidRPr="00A33887" w:rsidRDefault="00A33887" w:rsidP="00761488">
            <w:pPr>
              <w:jc w:val="center"/>
              <w:rPr>
                <w:rFonts w:ascii="Calibri" w:eastAsia="Calibri" w:hAnsi="Calibri" w:cs="Times New Roman"/>
                <w:noProof/>
                <w:sz w:val="28"/>
                <w:szCs w:val="28"/>
              </w:rPr>
            </w:pPr>
            <w:r w:rsidRPr="00A33887">
              <w:rPr>
                <w:rFonts w:ascii="Calibri" w:eastAsia="Calibri" w:hAnsi="Calibri" w:cs="Times New Roman"/>
                <w:noProof/>
                <w:sz w:val="28"/>
                <w:szCs w:val="28"/>
              </w:rPr>
              <w:t>5</w:t>
            </w:r>
          </w:p>
        </w:tc>
      </w:tr>
      <w:tr w:rsidR="00B53774" w:rsidTr="00A33887">
        <w:tc>
          <w:tcPr>
            <w:tcW w:w="3777" w:type="dxa"/>
          </w:tcPr>
          <w:p w:rsidR="00B53774" w:rsidRPr="00A33887" w:rsidRDefault="00A33887" w:rsidP="00761488">
            <w:pPr>
              <w:jc w:val="center"/>
              <w:rPr>
                <w:rFonts w:ascii="Calibri" w:eastAsia="Calibri" w:hAnsi="Calibri" w:cs="Times New Roman"/>
                <w:noProof/>
                <w:sz w:val="28"/>
                <w:szCs w:val="28"/>
              </w:rPr>
            </w:pPr>
            <w:r w:rsidRPr="00A3388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Итого</w:t>
            </w:r>
          </w:p>
        </w:tc>
        <w:tc>
          <w:tcPr>
            <w:tcW w:w="3164" w:type="dxa"/>
          </w:tcPr>
          <w:p w:rsidR="00B53774" w:rsidRPr="00A33887" w:rsidRDefault="00A33887" w:rsidP="00761488">
            <w:pPr>
              <w:jc w:val="center"/>
              <w:rPr>
                <w:rFonts w:ascii="Calibri" w:eastAsia="Calibri" w:hAnsi="Calibri" w:cs="Times New Roman"/>
                <w:noProof/>
                <w:sz w:val="28"/>
                <w:szCs w:val="28"/>
              </w:rPr>
            </w:pPr>
            <w:r w:rsidRPr="00A33887">
              <w:rPr>
                <w:rFonts w:ascii="Calibri" w:eastAsia="Calibri" w:hAnsi="Calibri" w:cs="Times New Roman"/>
                <w:noProof/>
                <w:sz w:val="28"/>
                <w:szCs w:val="28"/>
              </w:rPr>
              <w:t>20</w:t>
            </w:r>
          </w:p>
        </w:tc>
      </w:tr>
    </w:tbl>
    <w:p w:rsidR="00761488" w:rsidRPr="00761488" w:rsidRDefault="00761488" w:rsidP="00761488">
      <w:pPr>
        <w:spacing w:after="0" w:line="240" w:lineRule="auto"/>
        <w:jc w:val="center"/>
        <w:rPr>
          <w:rFonts w:ascii="Calibri" w:eastAsia="Calibri" w:hAnsi="Calibri" w:cs="Times New Roman"/>
          <w:noProof/>
        </w:rPr>
      </w:pPr>
    </w:p>
    <w:p w:rsidR="00761488" w:rsidRPr="00761488" w:rsidRDefault="00761488" w:rsidP="00761488">
      <w:pPr>
        <w:spacing w:after="0" w:line="240" w:lineRule="auto"/>
        <w:jc w:val="center"/>
        <w:rPr>
          <w:rFonts w:ascii="Calibri" w:eastAsia="Calibri" w:hAnsi="Calibri" w:cs="Times New Roman"/>
          <w:noProof/>
        </w:rPr>
      </w:pPr>
    </w:p>
    <w:p w:rsidR="00761488" w:rsidRPr="00761488" w:rsidRDefault="00761488" w:rsidP="00761488">
      <w:pPr>
        <w:spacing w:after="0" w:line="240" w:lineRule="auto"/>
        <w:jc w:val="center"/>
        <w:rPr>
          <w:rFonts w:ascii="Calibri" w:eastAsia="Calibri" w:hAnsi="Calibri" w:cs="Times New Roman"/>
          <w:noProof/>
        </w:rPr>
      </w:pPr>
    </w:p>
    <w:p w:rsidR="00761488" w:rsidRPr="00761488" w:rsidRDefault="00761488" w:rsidP="00761488">
      <w:pPr>
        <w:spacing w:after="0" w:line="240" w:lineRule="auto"/>
        <w:jc w:val="center"/>
        <w:rPr>
          <w:rFonts w:ascii="Calibri" w:eastAsia="Calibri" w:hAnsi="Calibri" w:cs="Times New Roman"/>
          <w:noProof/>
        </w:rPr>
      </w:pPr>
      <w:r w:rsidRPr="0076148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498848" cy="2106777"/>
            <wp:effectExtent l="0" t="0" r="16510" b="82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61488" w:rsidRPr="00761488" w:rsidRDefault="00761488" w:rsidP="00761488">
      <w:pPr>
        <w:spacing w:after="0" w:line="240" w:lineRule="auto"/>
        <w:jc w:val="center"/>
        <w:rPr>
          <w:rFonts w:ascii="Calibri" w:eastAsia="Calibri" w:hAnsi="Calibri" w:cs="Times New Roman"/>
          <w:noProof/>
        </w:rPr>
      </w:pPr>
    </w:p>
    <w:p w:rsidR="00761488" w:rsidRPr="00761488" w:rsidRDefault="00761488" w:rsidP="00761488">
      <w:pPr>
        <w:spacing w:after="0" w:line="240" w:lineRule="auto"/>
        <w:jc w:val="center"/>
        <w:rPr>
          <w:rFonts w:ascii="Calibri" w:eastAsia="Calibri" w:hAnsi="Calibri" w:cs="Times New Roman"/>
          <w:noProof/>
        </w:rPr>
      </w:pPr>
    </w:p>
    <w:p w:rsidR="00761488" w:rsidRPr="00761488" w:rsidRDefault="00761488" w:rsidP="00761488">
      <w:pPr>
        <w:spacing w:after="0" w:line="240" w:lineRule="auto"/>
        <w:jc w:val="center"/>
        <w:rPr>
          <w:rFonts w:ascii="Calibri" w:eastAsia="Calibri" w:hAnsi="Calibri" w:cs="Times New Roman"/>
          <w:noProof/>
        </w:rPr>
      </w:pPr>
    </w:p>
    <w:p w:rsidR="00761488" w:rsidRPr="00761488" w:rsidRDefault="00761488" w:rsidP="00761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0592" w:type="dxa"/>
        <w:tblInd w:w="-147" w:type="dxa"/>
        <w:tblLayout w:type="fixed"/>
        <w:tblLook w:val="04A0"/>
      </w:tblPr>
      <w:tblGrid>
        <w:gridCol w:w="2059"/>
        <w:gridCol w:w="1859"/>
        <w:gridCol w:w="2957"/>
        <w:gridCol w:w="1671"/>
        <w:gridCol w:w="2046"/>
      </w:tblGrid>
      <w:tr w:rsidR="00761488" w:rsidRPr="00761488" w:rsidTr="00761488">
        <w:trPr>
          <w:trHeight w:val="336"/>
        </w:trPr>
        <w:tc>
          <w:tcPr>
            <w:tcW w:w="2059" w:type="dxa"/>
            <w:vMerge w:val="restart"/>
            <w:vAlign w:val="center"/>
          </w:tcPr>
          <w:p w:rsidR="00761488" w:rsidRPr="00761488" w:rsidRDefault="00761488" w:rsidP="00761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учителей</w:t>
            </w:r>
          </w:p>
        </w:tc>
        <w:tc>
          <w:tcPr>
            <w:tcW w:w="8533" w:type="dxa"/>
            <w:gridSpan w:val="4"/>
            <w:vAlign w:val="center"/>
          </w:tcPr>
          <w:p w:rsidR="00761488" w:rsidRPr="00761488" w:rsidRDefault="00761488" w:rsidP="00761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новому формату аттестации</w:t>
            </w:r>
          </w:p>
        </w:tc>
      </w:tr>
      <w:tr w:rsidR="00761488" w:rsidRPr="00761488" w:rsidTr="00761488">
        <w:trPr>
          <w:trHeight w:val="149"/>
        </w:trPr>
        <w:tc>
          <w:tcPr>
            <w:tcW w:w="2059" w:type="dxa"/>
            <w:vMerge/>
            <w:tcBorders>
              <w:bottom w:val="single" w:sz="4" w:space="0" w:color="auto"/>
            </w:tcBorders>
            <w:vAlign w:val="center"/>
          </w:tcPr>
          <w:p w:rsidR="00761488" w:rsidRPr="00761488" w:rsidRDefault="00761488" w:rsidP="00761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:rsidR="00761488" w:rsidRPr="00761488" w:rsidRDefault="00761488" w:rsidP="00761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:rsidR="00761488" w:rsidRPr="00761488" w:rsidRDefault="00761488" w:rsidP="00761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Педагог-исследователь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761488" w:rsidRPr="00761488" w:rsidRDefault="00761488" w:rsidP="00761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Педагог-эксперт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:rsidR="00761488" w:rsidRPr="00761488" w:rsidRDefault="00761488" w:rsidP="00761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Педагог-модератор</w:t>
            </w:r>
          </w:p>
        </w:tc>
      </w:tr>
      <w:tr w:rsidR="00761488" w:rsidRPr="00761488" w:rsidTr="00761488">
        <w:trPr>
          <w:trHeight w:val="323"/>
        </w:trPr>
        <w:tc>
          <w:tcPr>
            <w:tcW w:w="2059" w:type="dxa"/>
            <w:vAlign w:val="center"/>
          </w:tcPr>
          <w:p w:rsidR="00761488" w:rsidRPr="00761488" w:rsidRDefault="00761488" w:rsidP="00761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59" w:type="dxa"/>
            <w:vAlign w:val="center"/>
          </w:tcPr>
          <w:p w:rsidR="00761488" w:rsidRPr="00761488" w:rsidRDefault="00761488" w:rsidP="00761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vAlign w:val="center"/>
          </w:tcPr>
          <w:p w:rsidR="00761488" w:rsidRPr="00761488" w:rsidRDefault="00761488" w:rsidP="00761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71" w:type="dxa"/>
            <w:vAlign w:val="center"/>
          </w:tcPr>
          <w:p w:rsidR="00761488" w:rsidRPr="00761488" w:rsidRDefault="00761488" w:rsidP="00761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45" w:type="dxa"/>
            <w:vAlign w:val="center"/>
          </w:tcPr>
          <w:p w:rsidR="00761488" w:rsidRPr="00761488" w:rsidRDefault="00761488" w:rsidP="00761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61488" w:rsidRPr="00761488" w:rsidTr="00761488">
        <w:trPr>
          <w:trHeight w:val="1008"/>
        </w:trPr>
        <w:tc>
          <w:tcPr>
            <w:tcW w:w="2059" w:type="dxa"/>
            <w:vAlign w:val="center"/>
          </w:tcPr>
          <w:p w:rsidR="00761488" w:rsidRPr="004E38C6" w:rsidRDefault="00761488" w:rsidP="004E38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Преподают в 1-4 классах - </w:t>
            </w:r>
            <w:r w:rsidR="004E38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859" w:type="dxa"/>
            <w:vAlign w:val="center"/>
          </w:tcPr>
          <w:p w:rsidR="00761488" w:rsidRPr="00D84028" w:rsidRDefault="00D84028" w:rsidP="00761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57" w:type="dxa"/>
            <w:vAlign w:val="center"/>
          </w:tcPr>
          <w:p w:rsidR="00761488" w:rsidRPr="00761488" w:rsidRDefault="00761488" w:rsidP="00761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71" w:type="dxa"/>
            <w:vAlign w:val="center"/>
          </w:tcPr>
          <w:p w:rsidR="00761488" w:rsidRPr="00761488" w:rsidRDefault="00761488" w:rsidP="00761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5" w:type="dxa"/>
            <w:vAlign w:val="center"/>
          </w:tcPr>
          <w:p w:rsidR="00761488" w:rsidRPr="00761488" w:rsidRDefault="00761488" w:rsidP="00761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61488" w:rsidRPr="00761488" w:rsidTr="00761488">
        <w:trPr>
          <w:trHeight w:val="1343"/>
        </w:trPr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:rsidR="00761488" w:rsidRPr="004E38C6" w:rsidRDefault="00761488" w:rsidP="004E38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Преподают в 5-1</w:t>
            </w:r>
            <w:r w:rsidR="004E38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="004E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классах - 1</w:t>
            </w:r>
            <w:r w:rsidR="004E38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:rsidR="00761488" w:rsidRPr="00D84028" w:rsidRDefault="00D84028" w:rsidP="00761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:rsidR="00761488" w:rsidRPr="00761488" w:rsidRDefault="00D84028" w:rsidP="00761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761488" w:rsidRPr="00761488" w:rsidRDefault="00D84028" w:rsidP="00761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:rsidR="00761488" w:rsidRPr="00D84028" w:rsidRDefault="00C62A71" w:rsidP="00761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761488" w:rsidRPr="00761488" w:rsidRDefault="00761488" w:rsidP="00761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В рамках повышения профессиональных компетенций учителей большое внимание уделяется своевременному прохождению курсов повышения квалификации педагогов. В начале учебного года составляется перспективный план курсовой подготовки. По необходимым курсам отправляется заявка в отдел образования.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2. Требования к уровню подготовки обучающихся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 xml:space="preserve">1) уровень подготовки обучающихся (ожидаемые результаты обучения) по каждой образовательной области (и учебным предметам) соответствующего уровня образования в соответствии с типовыми учебными программами ОП и требованиями ГОСО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В ГОСО РК № 604 от 31.10.2018 года прописаны требования к уровню подготовки обучающихся по обновленному содержанию образования. Также ожидаемые результаты обучения прописаны в Типовых учебных программах Уровень подготовки учащихся был определен через качество знаний по предметам.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По итогам каждой четверти на педагогическом совете школы разбирается качество знаний в разрезе предметов и педагогов. Выявляются учащиеся «резерва» - учащиеся, окончившие четверть с одной «3» или «4». По итогам 1 четверти составляется план работы по повышению качества </w:t>
      </w:r>
      <w:proofErr w:type="gramStart"/>
      <w:r w:rsidRPr="00761488">
        <w:rPr>
          <w:rFonts w:ascii="Times New Roman" w:eastAsia="Times New Roman" w:hAnsi="Times New Roman" w:cs="Times New Roman"/>
          <w:sz w:val="28"/>
          <w:szCs w:val="28"/>
        </w:rPr>
        <w:t>знаний</w:t>
      </w:r>
      <w:proofErr w:type="gram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и вся последующая работа ведется по достижению более высоких результатов обучения.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Анализ качества знаний показывает следующее: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в разрезе классов: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4E38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4E38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</w:t>
      </w: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5"/>
        <w:gridCol w:w="1468"/>
        <w:gridCol w:w="774"/>
        <w:gridCol w:w="681"/>
        <w:gridCol w:w="711"/>
        <w:gridCol w:w="2342"/>
        <w:gridCol w:w="1936"/>
        <w:gridCol w:w="1357"/>
      </w:tblGrid>
      <w:tr w:rsidR="003D6952" w:rsidRPr="00761488" w:rsidTr="00761488">
        <w:trPr>
          <w:jc w:val="center"/>
        </w:trPr>
        <w:tc>
          <w:tcPr>
            <w:tcW w:w="2254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61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Класс</w:t>
            </w:r>
          </w:p>
        </w:tc>
        <w:tc>
          <w:tcPr>
            <w:tcW w:w="1289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61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Кол-во учащихся</w:t>
            </w:r>
          </w:p>
        </w:tc>
        <w:tc>
          <w:tcPr>
            <w:tcW w:w="1292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61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На «5»</w:t>
            </w:r>
          </w:p>
        </w:tc>
        <w:tc>
          <w:tcPr>
            <w:tcW w:w="850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61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На «4» </w:t>
            </w:r>
          </w:p>
        </w:tc>
        <w:tc>
          <w:tcPr>
            <w:tcW w:w="992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61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На «3»</w:t>
            </w:r>
          </w:p>
        </w:tc>
        <w:tc>
          <w:tcPr>
            <w:tcW w:w="3119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61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Неуспевающие</w:t>
            </w:r>
          </w:p>
        </w:tc>
        <w:tc>
          <w:tcPr>
            <w:tcW w:w="1701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61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% успеваемости</w:t>
            </w:r>
          </w:p>
        </w:tc>
        <w:tc>
          <w:tcPr>
            <w:tcW w:w="1370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61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% качества</w:t>
            </w:r>
          </w:p>
        </w:tc>
      </w:tr>
      <w:tr w:rsidR="003D6952" w:rsidRPr="00761488" w:rsidTr="00761488">
        <w:trPr>
          <w:jc w:val="center"/>
        </w:trPr>
        <w:tc>
          <w:tcPr>
            <w:tcW w:w="2254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класс</w:t>
            </w:r>
          </w:p>
        </w:tc>
        <w:tc>
          <w:tcPr>
            <w:tcW w:w="1289" w:type="dxa"/>
            <w:shd w:val="clear" w:color="auto" w:fill="auto"/>
          </w:tcPr>
          <w:p w:rsidR="00761488" w:rsidRPr="003D6952" w:rsidRDefault="003D6952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92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119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370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</w:pPr>
          </w:p>
        </w:tc>
      </w:tr>
      <w:tr w:rsidR="003D6952" w:rsidRPr="00761488" w:rsidTr="00761488">
        <w:trPr>
          <w:jc w:val="center"/>
        </w:trPr>
        <w:tc>
          <w:tcPr>
            <w:tcW w:w="2254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 класс</w:t>
            </w:r>
          </w:p>
        </w:tc>
        <w:tc>
          <w:tcPr>
            <w:tcW w:w="1289" w:type="dxa"/>
            <w:shd w:val="clear" w:color="auto" w:fill="auto"/>
          </w:tcPr>
          <w:p w:rsidR="00761488" w:rsidRPr="003D6952" w:rsidRDefault="003D6952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92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61488" w:rsidRPr="00761488" w:rsidRDefault="00CE2F72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370" w:type="dxa"/>
            <w:shd w:val="clear" w:color="auto" w:fill="auto"/>
          </w:tcPr>
          <w:p w:rsidR="00761488" w:rsidRPr="00761488" w:rsidRDefault="00CE2F72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85</w:t>
            </w:r>
          </w:p>
        </w:tc>
      </w:tr>
      <w:tr w:rsidR="003D6952" w:rsidRPr="00761488" w:rsidTr="00761488">
        <w:trPr>
          <w:jc w:val="center"/>
        </w:trPr>
        <w:tc>
          <w:tcPr>
            <w:tcW w:w="2254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 класс</w:t>
            </w:r>
          </w:p>
        </w:tc>
        <w:tc>
          <w:tcPr>
            <w:tcW w:w="1289" w:type="dxa"/>
            <w:shd w:val="clear" w:color="auto" w:fill="auto"/>
          </w:tcPr>
          <w:p w:rsidR="00761488" w:rsidRPr="003D6952" w:rsidRDefault="003D6952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92" w:type="dxa"/>
            <w:shd w:val="clear" w:color="auto" w:fill="auto"/>
          </w:tcPr>
          <w:p w:rsidR="00761488" w:rsidRPr="00761488" w:rsidRDefault="00CE2F72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61488" w:rsidRPr="00761488" w:rsidRDefault="00CE2F72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61488" w:rsidRPr="00761488" w:rsidRDefault="00CE2F72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  <w:tc>
          <w:tcPr>
            <w:tcW w:w="3119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370" w:type="dxa"/>
            <w:shd w:val="clear" w:color="auto" w:fill="auto"/>
          </w:tcPr>
          <w:p w:rsidR="00761488" w:rsidRPr="00761488" w:rsidRDefault="00CE2F72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</w:tr>
      <w:tr w:rsidR="003D6952" w:rsidRPr="00761488" w:rsidTr="00761488">
        <w:trPr>
          <w:jc w:val="center"/>
        </w:trPr>
        <w:tc>
          <w:tcPr>
            <w:tcW w:w="2254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 класс</w:t>
            </w:r>
          </w:p>
        </w:tc>
        <w:tc>
          <w:tcPr>
            <w:tcW w:w="1289" w:type="dxa"/>
            <w:shd w:val="clear" w:color="auto" w:fill="auto"/>
          </w:tcPr>
          <w:p w:rsidR="00761488" w:rsidRPr="003D6952" w:rsidRDefault="003D6952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92" w:type="dxa"/>
            <w:shd w:val="clear" w:color="auto" w:fill="auto"/>
          </w:tcPr>
          <w:p w:rsidR="00761488" w:rsidRPr="00761488" w:rsidRDefault="00CE2F72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370" w:type="dxa"/>
            <w:shd w:val="clear" w:color="auto" w:fill="auto"/>
          </w:tcPr>
          <w:p w:rsidR="00761488" w:rsidRPr="00761488" w:rsidRDefault="00CE2F72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</w:t>
            </w:r>
          </w:p>
        </w:tc>
      </w:tr>
      <w:tr w:rsidR="003D6952" w:rsidRPr="00761488" w:rsidTr="00761488">
        <w:trPr>
          <w:jc w:val="center"/>
        </w:trPr>
        <w:tc>
          <w:tcPr>
            <w:tcW w:w="2254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61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Итого по </w:t>
            </w:r>
            <w:proofErr w:type="spellStart"/>
            <w:r w:rsidRPr="00761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нач</w:t>
            </w:r>
            <w:proofErr w:type="gramStart"/>
            <w:r w:rsidRPr="00761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.ш</w:t>
            </w:r>
            <w:proofErr w:type="gramEnd"/>
            <w:r w:rsidRPr="00761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к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:rsidR="00761488" w:rsidRPr="003D6952" w:rsidRDefault="003D6952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292" w:type="dxa"/>
            <w:shd w:val="clear" w:color="auto" w:fill="auto"/>
          </w:tcPr>
          <w:p w:rsidR="00761488" w:rsidRPr="00761488" w:rsidRDefault="00CE2F72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61488" w:rsidRPr="00761488" w:rsidRDefault="00CE2F72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14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61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100</w:t>
            </w:r>
          </w:p>
        </w:tc>
        <w:tc>
          <w:tcPr>
            <w:tcW w:w="1370" w:type="dxa"/>
            <w:shd w:val="clear" w:color="auto" w:fill="auto"/>
          </w:tcPr>
          <w:p w:rsidR="00761488" w:rsidRPr="00761488" w:rsidRDefault="00CE2F72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88</w:t>
            </w:r>
          </w:p>
        </w:tc>
      </w:tr>
      <w:tr w:rsidR="003D6952" w:rsidRPr="00761488" w:rsidTr="00761488">
        <w:trPr>
          <w:jc w:val="center"/>
        </w:trPr>
        <w:tc>
          <w:tcPr>
            <w:tcW w:w="2254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 класс</w:t>
            </w:r>
          </w:p>
        </w:tc>
        <w:tc>
          <w:tcPr>
            <w:tcW w:w="1289" w:type="dxa"/>
            <w:shd w:val="clear" w:color="auto" w:fill="auto"/>
          </w:tcPr>
          <w:p w:rsidR="00761488" w:rsidRPr="003D6952" w:rsidRDefault="003D6952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92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61488" w:rsidRPr="00761488" w:rsidRDefault="00CE2F72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370" w:type="dxa"/>
            <w:shd w:val="clear" w:color="auto" w:fill="auto"/>
          </w:tcPr>
          <w:p w:rsidR="00761488" w:rsidRPr="00761488" w:rsidRDefault="00CE2F72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</w:t>
            </w:r>
          </w:p>
        </w:tc>
      </w:tr>
      <w:tr w:rsidR="003D6952" w:rsidRPr="00761488" w:rsidTr="00761488">
        <w:trPr>
          <w:jc w:val="center"/>
        </w:trPr>
        <w:tc>
          <w:tcPr>
            <w:tcW w:w="2254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 класс</w:t>
            </w:r>
          </w:p>
        </w:tc>
        <w:tc>
          <w:tcPr>
            <w:tcW w:w="1289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61488" w:rsidRPr="00761488" w:rsidRDefault="00CE2F72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61488" w:rsidRPr="00761488" w:rsidRDefault="00CE2F72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370" w:type="dxa"/>
            <w:shd w:val="clear" w:color="auto" w:fill="auto"/>
          </w:tcPr>
          <w:p w:rsidR="00761488" w:rsidRPr="00761488" w:rsidRDefault="00CE2F72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83</w:t>
            </w:r>
          </w:p>
        </w:tc>
      </w:tr>
      <w:tr w:rsidR="003D6952" w:rsidRPr="00761488" w:rsidTr="00761488">
        <w:trPr>
          <w:jc w:val="center"/>
        </w:trPr>
        <w:tc>
          <w:tcPr>
            <w:tcW w:w="2254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 класс</w:t>
            </w:r>
          </w:p>
        </w:tc>
        <w:tc>
          <w:tcPr>
            <w:tcW w:w="1289" w:type="dxa"/>
            <w:shd w:val="clear" w:color="auto" w:fill="auto"/>
          </w:tcPr>
          <w:p w:rsidR="00761488" w:rsidRPr="003D6952" w:rsidRDefault="003D6952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92" w:type="dxa"/>
            <w:shd w:val="clear" w:color="auto" w:fill="auto"/>
          </w:tcPr>
          <w:p w:rsidR="00761488" w:rsidRPr="00761488" w:rsidRDefault="00CE2F72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61488" w:rsidRPr="00761488" w:rsidRDefault="00CE2F72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61488" w:rsidRPr="00761488" w:rsidRDefault="00CE2F72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370" w:type="dxa"/>
            <w:shd w:val="clear" w:color="auto" w:fill="auto"/>
          </w:tcPr>
          <w:p w:rsidR="00761488" w:rsidRPr="00761488" w:rsidRDefault="00CE2F72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33</w:t>
            </w:r>
          </w:p>
        </w:tc>
      </w:tr>
      <w:tr w:rsidR="003D6952" w:rsidRPr="00761488" w:rsidTr="00761488">
        <w:trPr>
          <w:jc w:val="center"/>
        </w:trPr>
        <w:tc>
          <w:tcPr>
            <w:tcW w:w="2254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 класс</w:t>
            </w:r>
          </w:p>
        </w:tc>
        <w:tc>
          <w:tcPr>
            <w:tcW w:w="1289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2" w:type="dxa"/>
            <w:shd w:val="clear" w:color="auto" w:fill="auto"/>
          </w:tcPr>
          <w:p w:rsidR="00761488" w:rsidRPr="00761488" w:rsidRDefault="00CE2F72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61488" w:rsidRPr="00761488" w:rsidRDefault="00CE2F72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61488" w:rsidRPr="00761488" w:rsidRDefault="00CE2F72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370" w:type="dxa"/>
            <w:shd w:val="clear" w:color="auto" w:fill="auto"/>
          </w:tcPr>
          <w:p w:rsidR="00761488" w:rsidRPr="00761488" w:rsidRDefault="00CE2F72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77</w:t>
            </w:r>
          </w:p>
        </w:tc>
      </w:tr>
      <w:tr w:rsidR="003D6952" w:rsidRPr="00761488" w:rsidTr="00761488">
        <w:trPr>
          <w:trHeight w:val="337"/>
          <w:jc w:val="center"/>
        </w:trPr>
        <w:tc>
          <w:tcPr>
            <w:tcW w:w="2254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 клас</w:t>
            </w: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89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2" w:type="dxa"/>
            <w:shd w:val="clear" w:color="auto" w:fill="auto"/>
          </w:tcPr>
          <w:p w:rsidR="00761488" w:rsidRPr="00761488" w:rsidRDefault="00CE2F72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61488" w:rsidRPr="00761488" w:rsidRDefault="00D8402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61488" w:rsidRPr="00761488" w:rsidRDefault="00D8402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370" w:type="dxa"/>
            <w:shd w:val="clear" w:color="auto" w:fill="auto"/>
          </w:tcPr>
          <w:p w:rsidR="00761488" w:rsidRPr="00761488" w:rsidRDefault="00D8402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66</w:t>
            </w:r>
          </w:p>
        </w:tc>
      </w:tr>
      <w:tr w:rsidR="003D6952" w:rsidRPr="00761488" w:rsidTr="00761488">
        <w:trPr>
          <w:trHeight w:val="375"/>
          <w:jc w:val="center"/>
        </w:trPr>
        <w:tc>
          <w:tcPr>
            <w:tcW w:w="2254" w:type="dxa"/>
            <w:shd w:val="clear" w:color="auto" w:fill="auto"/>
          </w:tcPr>
          <w:p w:rsidR="00761488" w:rsidRPr="00761488" w:rsidRDefault="00761488" w:rsidP="003D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D695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1289" w:type="dxa"/>
            <w:shd w:val="clear" w:color="auto" w:fill="auto"/>
          </w:tcPr>
          <w:p w:rsidR="00761488" w:rsidRPr="003D6952" w:rsidRDefault="003D6952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92" w:type="dxa"/>
            <w:shd w:val="clear" w:color="auto" w:fill="auto"/>
          </w:tcPr>
          <w:p w:rsidR="00761488" w:rsidRPr="00761488" w:rsidRDefault="00D8402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61488" w:rsidRPr="00761488" w:rsidRDefault="00D8402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61488" w:rsidRPr="00761488" w:rsidRDefault="00D8402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370" w:type="dxa"/>
            <w:shd w:val="clear" w:color="auto" w:fill="auto"/>
          </w:tcPr>
          <w:p w:rsidR="00761488" w:rsidRPr="00761488" w:rsidRDefault="00D8402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</w:t>
            </w:r>
          </w:p>
        </w:tc>
      </w:tr>
      <w:tr w:rsidR="003D6952" w:rsidRPr="00761488" w:rsidTr="00761488">
        <w:trPr>
          <w:jc w:val="center"/>
        </w:trPr>
        <w:tc>
          <w:tcPr>
            <w:tcW w:w="2254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61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Итого на </w:t>
            </w:r>
            <w:proofErr w:type="spellStart"/>
            <w:r w:rsidRPr="00761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осн</w:t>
            </w:r>
            <w:proofErr w:type="gramStart"/>
            <w:r w:rsidRPr="00761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.ш</w:t>
            </w:r>
            <w:proofErr w:type="gramEnd"/>
            <w:r w:rsidRPr="00761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к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:rsidR="00761488" w:rsidRPr="003D6952" w:rsidRDefault="003D6952" w:rsidP="003D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43</w:t>
            </w:r>
          </w:p>
        </w:tc>
        <w:tc>
          <w:tcPr>
            <w:tcW w:w="1292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14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61488" w:rsidRPr="00761488" w:rsidRDefault="00D8402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761488" w:rsidRPr="00761488" w:rsidRDefault="00D8402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61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100</w:t>
            </w:r>
          </w:p>
        </w:tc>
        <w:tc>
          <w:tcPr>
            <w:tcW w:w="1370" w:type="dxa"/>
            <w:shd w:val="clear" w:color="auto" w:fill="auto"/>
          </w:tcPr>
          <w:p w:rsidR="00761488" w:rsidRPr="00761488" w:rsidRDefault="00D8402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63</w:t>
            </w:r>
          </w:p>
        </w:tc>
      </w:tr>
      <w:tr w:rsidR="003D6952" w:rsidRPr="00761488" w:rsidTr="00761488">
        <w:trPr>
          <w:jc w:val="center"/>
        </w:trPr>
        <w:tc>
          <w:tcPr>
            <w:tcW w:w="2254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61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Итого по школе</w:t>
            </w:r>
          </w:p>
        </w:tc>
        <w:tc>
          <w:tcPr>
            <w:tcW w:w="1289" w:type="dxa"/>
            <w:shd w:val="clear" w:color="auto" w:fill="auto"/>
          </w:tcPr>
          <w:p w:rsidR="00761488" w:rsidRPr="003D6952" w:rsidRDefault="00761488" w:rsidP="003D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14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3D69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292" w:type="dxa"/>
            <w:shd w:val="clear" w:color="auto" w:fill="auto"/>
          </w:tcPr>
          <w:p w:rsidR="00761488" w:rsidRPr="00761488" w:rsidRDefault="00D8402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61488" w:rsidRPr="00761488" w:rsidRDefault="00D8402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761488" w:rsidRPr="00761488" w:rsidRDefault="00D8402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61488" w:rsidRPr="00761488" w:rsidRDefault="0076148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61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100</w:t>
            </w:r>
          </w:p>
        </w:tc>
        <w:tc>
          <w:tcPr>
            <w:tcW w:w="1370" w:type="dxa"/>
            <w:shd w:val="clear" w:color="auto" w:fill="auto"/>
          </w:tcPr>
          <w:p w:rsidR="00761488" w:rsidRPr="00761488" w:rsidRDefault="00D84028" w:rsidP="0076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63</w:t>
            </w:r>
          </w:p>
        </w:tc>
      </w:tr>
    </w:tbl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C6" w:rsidRPr="00E0126A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Учащиеся 9 классов в установленные сроки прошли итоговую аттестацию. Учащиеся </w:t>
      </w:r>
      <w:r w:rsidRPr="007614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 класса сдали 4</w:t>
      </w:r>
      <w:r w:rsidRPr="0076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</w:t>
      </w:r>
      <w:r w:rsidRPr="007614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4E38C6" w:rsidRPr="00E01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Протоколы экзаменов прилагаются (Приложение 16).  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итогам экзаменов получены следующие результаты:</w:t>
      </w:r>
    </w:p>
    <w:tbl>
      <w:tblPr>
        <w:tblStyle w:val="a6"/>
        <w:tblW w:w="10768" w:type="dxa"/>
        <w:tblLook w:val="04A0"/>
      </w:tblPr>
      <w:tblGrid>
        <w:gridCol w:w="3823"/>
        <w:gridCol w:w="1537"/>
        <w:gridCol w:w="2591"/>
        <w:gridCol w:w="2817"/>
      </w:tblGrid>
      <w:tr w:rsidR="00761488" w:rsidRPr="00761488" w:rsidTr="00761488">
        <w:tc>
          <w:tcPr>
            <w:tcW w:w="3823" w:type="dxa"/>
            <w:vAlign w:val="center"/>
          </w:tcPr>
          <w:p w:rsidR="00761488" w:rsidRPr="00761488" w:rsidRDefault="00761488" w:rsidP="007614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537" w:type="dxa"/>
            <w:vAlign w:val="center"/>
          </w:tcPr>
          <w:p w:rsidR="00761488" w:rsidRPr="00761488" w:rsidRDefault="00761488" w:rsidP="007614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91" w:type="dxa"/>
            <w:vAlign w:val="center"/>
          </w:tcPr>
          <w:p w:rsidR="00761488" w:rsidRPr="00761488" w:rsidRDefault="00761488" w:rsidP="007614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Качество знаний по итогам года</w:t>
            </w:r>
          </w:p>
        </w:tc>
        <w:tc>
          <w:tcPr>
            <w:tcW w:w="2817" w:type="dxa"/>
            <w:vAlign w:val="center"/>
          </w:tcPr>
          <w:p w:rsidR="00761488" w:rsidRPr="00761488" w:rsidRDefault="00761488" w:rsidP="007614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Качество знаний по итогам экзаменов</w:t>
            </w:r>
          </w:p>
        </w:tc>
      </w:tr>
      <w:tr w:rsidR="00761488" w:rsidRPr="00761488" w:rsidTr="00761488">
        <w:tc>
          <w:tcPr>
            <w:tcW w:w="3823" w:type="dxa"/>
          </w:tcPr>
          <w:p w:rsidR="00761488" w:rsidRPr="00761488" w:rsidRDefault="00761488" w:rsidP="007614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 и литература</w:t>
            </w:r>
          </w:p>
        </w:tc>
        <w:tc>
          <w:tcPr>
            <w:tcW w:w="1537" w:type="dxa"/>
          </w:tcPr>
          <w:p w:rsidR="00761488" w:rsidRPr="00761488" w:rsidRDefault="00761488" w:rsidP="00761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91" w:type="dxa"/>
          </w:tcPr>
          <w:p w:rsidR="00761488" w:rsidRPr="00761488" w:rsidRDefault="00761488" w:rsidP="00761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8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817" w:type="dxa"/>
          </w:tcPr>
          <w:p w:rsidR="00761488" w:rsidRPr="00761488" w:rsidRDefault="009306FF" w:rsidP="00761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761488" w:rsidRPr="0076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761488" w:rsidRPr="00761488" w:rsidTr="00761488">
        <w:tc>
          <w:tcPr>
            <w:tcW w:w="3823" w:type="dxa"/>
          </w:tcPr>
          <w:p w:rsidR="00761488" w:rsidRPr="00761488" w:rsidRDefault="00761488" w:rsidP="007614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Алгебра и начала анализа </w:t>
            </w:r>
          </w:p>
        </w:tc>
        <w:tc>
          <w:tcPr>
            <w:tcW w:w="1537" w:type="dxa"/>
          </w:tcPr>
          <w:p w:rsidR="00761488" w:rsidRPr="00761488" w:rsidRDefault="00761488" w:rsidP="00761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91" w:type="dxa"/>
          </w:tcPr>
          <w:p w:rsidR="00761488" w:rsidRPr="00761488" w:rsidRDefault="00D84028" w:rsidP="00761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  <w:r w:rsidR="00761488" w:rsidRPr="007614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%</w:t>
            </w:r>
          </w:p>
        </w:tc>
        <w:tc>
          <w:tcPr>
            <w:tcW w:w="2817" w:type="dxa"/>
          </w:tcPr>
          <w:p w:rsidR="00761488" w:rsidRPr="00761488" w:rsidRDefault="009306FF" w:rsidP="00761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  <w:r w:rsidR="00761488" w:rsidRPr="007614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%</w:t>
            </w:r>
          </w:p>
        </w:tc>
      </w:tr>
      <w:tr w:rsidR="00761488" w:rsidRPr="00761488" w:rsidTr="00761488">
        <w:tc>
          <w:tcPr>
            <w:tcW w:w="3823" w:type="dxa"/>
          </w:tcPr>
          <w:p w:rsidR="00761488" w:rsidRPr="00761488" w:rsidRDefault="00761488" w:rsidP="007614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37" w:type="dxa"/>
          </w:tcPr>
          <w:p w:rsidR="00761488" w:rsidRPr="00761488" w:rsidRDefault="00761488" w:rsidP="00761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91" w:type="dxa"/>
          </w:tcPr>
          <w:p w:rsidR="00761488" w:rsidRPr="00761488" w:rsidRDefault="00D84028" w:rsidP="00761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  <w:r w:rsidR="00761488" w:rsidRPr="007614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%</w:t>
            </w:r>
          </w:p>
        </w:tc>
        <w:tc>
          <w:tcPr>
            <w:tcW w:w="2817" w:type="dxa"/>
          </w:tcPr>
          <w:p w:rsidR="00761488" w:rsidRPr="00761488" w:rsidRDefault="009306FF" w:rsidP="00761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  <w:r w:rsidR="00761488" w:rsidRPr="007614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%</w:t>
            </w:r>
          </w:p>
        </w:tc>
      </w:tr>
      <w:tr w:rsidR="00761488" w:rsidRPr="00761488" w:rsidTr="00761488">
        <w:trPr>
          <w:trHeight w:val="311"/>
        </w:trPr>
        <w:tc>
          <w:tcPr>
            <w:tcW w:w="3823" w:type="dxa"/>
          </w:tcPr>
          <w:p w:rsidR="00761488" w:rsidRPr="00761488" w:rsidRDefault="00761488" w:rsidP="007614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</w:t>
            </w:r>
            <w:proofErr w:type="spellEnd"/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ая </w:t>
            </w: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литература</w:t>
            </w:r>
          </w:p>
        </w:tc>
        <w:tc>
          <w:tcPr>
            <w:tcW w:w="1537" w:type="dxa"/>
          </w:tcPr>
          <w:p w:rsidR="00761488" w:rsidRPr="00761488" w:rsidRDefault="00761488" w:rsidP="00761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2591" w:type="dxa"/>
          </w:tcPr>
          <w:p w:rsidR="00761488" w:rsidRPr="00761488" w:rsidRDefault="00D84028" w:rsidP="00761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  <w:r w:rsidR="00761488" w:rsidRPr="0076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817" w:type="dxa"/>
          </w:tcPr>
          <w:p w:rsidR="00761488" w:rsidRPr="00761488" w:rsidRDefault="009306FF" w:rsidP="00761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761488" w:rsidRPr="0076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761488" w:rsidRPr="00761488" w:rsidTr="00761488">
        <w:trPr>
          <w:trHeight w:val="323"/>
        </w:trPr>
        <w:tc>
          <w:tcPr>
            <w:tcW w:w="3823" w:type="dxa"/>
          </w:tcPr>
          <w:p w:rsidR="00761488" w:rsidRPr="00761488" w:rsidRDefault="003D6952" w:rsidP="007614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Казахстана</w:t>
            </w:r>
          </w:p>
        </w:tc>
        <w:tc>
          <w:tcPr>
            <w:tcW w:w="1537" w:type="dxa"/>
          </w:tcPr>
          <w:p w:rsidR="00761488" w:rsidRPr="00761488" w:rsidRDefault="00761488" w:rsidP="00761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2591" w:type="dxa"/>
          </w:tcPr>
          <w:p w:rsidR="00761488" w:rsidRPr="00761488" w:rsidRDefault="009306FF" w:rsidP="00761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  <w:r w:rsidR="00761488" w:rsidRPr="0076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817" w:type="dxa"/>
          </w:tcPr>
          <w:p w:rsidR="00761488" w:rsidRPr="00761488" w:rsidRDefault="009306FF" w:rsidP="00761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761488" w:rsidRPr="0076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761488" w:rsidRPr="00761488" w:rsidTr="00761488">
        <w:trPr>
          <w:trHeight w:val="265"/>
        </w:trPr>
        <w:tc>
          <w:tcPr>
            <w:tcW w:w="3823" w:type="dxa"/>
          </w:tcPr>
          <w:p w:rsidR="00761488" w:rsidRPr="00761488" w:rsidRDefault="00761488" w:rsidP="007614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Физика </w:t>
            </w:r>
          </w:p>
        </w:tc>
        <w:tc>
          <w:tcPr>
            <w:tcW w:w="1537" w:type="dxa"/>
          </w:tcPr>
          <w:p w:rsidR="00761488" w:rsidRPr="00761488" w:rsidRDefault="00761488" w:rsidP="00761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2591" w:type="dxa"/>
          </w:tcPr>
          <w:p w:rsidR="00761488" w:rsidRPr="00761488" w:rsidRDefault="009306FF" w:rsidP="00761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761488" w:rsidRPr="0076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817" w:type="dxa"/>
          </w:tcPr>
          <w:p w:rsidR="00761488" w:rsidRPr="00761488" w:rsidRDefault="009306FF" w:rsidP="00761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761488" w:rsidRPr="0076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761488" w:rsidRPr="00761488" w:rsidTr="00761488">
        <w:trPr>
          <w:trHeight w:val="311"/>
        </w:trPr>
        <w:tc>
          <w:tcPr>
            <w:tcW w:w="3823" w:type="dxa"/>
          </w:tcPr>
          <w:p w:rsidR="00761488" w:rsidRPr="00761488" w:rsidRDefault="003D6952" w:rsidP="007614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4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География</w:t>
            </w:r>
          </w:p>
        </w:tc>
        <w:tc>
          <w:tcPr>
            <w:tcW w:w="1537" w:type="dxa"/>
          </w:tcPr>
          <w:p w:rsidR="00761488" w:rsidRPr="003D6952" w:rsidRDefault="003D6952" w:rsidP="00761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2591" w:type="dxa"/>
          </w:tcPr>
          <w:p w:rsidR="00761488" w:rsidRPr="00761488" w:rsidRDefault="009306FF" w:rsidP="00761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761488" w:rsidRPr="0076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817" w:type="dxa"/>
          </w:tcPr>
          <w:p w:rsidR="00761488" w:rsidRPr="00761488" w:rsidRDefault="009306FF" w:rsidP="00761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761488" w:rsidRPr="0076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488" w:rsidRPr="00761488" w:rsidRDefault="00761488" w:rsidP="0076148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 xml:space="preserve">осуществление оценки учебных достижений обучающихся в соответствии с критериями оценки знаний обучающихся, утвержденными приказом министра образования и науки Республики Казахстан от 21 января 2016 года № 52 и соблюдение требований </w:t>
      </w:r>
      <w:proofErr w:type="spellStart"/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>формативного</w:t>
      </w:r>
      <w:proofErr w:type="spellEnd"/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>суммативного</w:t>
      </w:r>
      <w:proofErr w:type="spellEnd"/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 xml:space="preserve"> оценивания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Оценка учебных достижений учащихся в КГУ «Общеобразовательная школа села Интернациональное» осуществляется на основании оценки уровней усвоения учебного материала учащимися: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61488">
        <w:rPr>
          <w:rFonts w:ascii="Times New Roman" w:eastAsia="Times New Roman" w:hAnsi="Times New Roman" w:cs="Times New Roman"/>
          <w:sz w:val="28"/>
          <w:szCs w:val="28"/>
          <w:u w:val="single"/>
        </w:rPr>
        <w:t>А. по неязыковым предметам: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1) знание;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2) понимание;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3) применение;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lastRenderedPageBreak/>
        <w:t>4) анализ;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5) синтез;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6) оценка.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61488">
        <w:rPr>
          <w:rFonts w:ascii="Times New Roman" w:eastAsia="Times New Roman" w:hAnsi="Times New Roman" w:cs="Times New Roman"/>
          <w:sz w:val="28"/>
          <w:szCs w:val="28"/>
          <w:u w:val="single"/>
        </w:rPr>
        <w:t>Б. по языковым предметам: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1) аудирование;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2) говорение;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3) чтение;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4) письмо.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Критерии оценивания, прописанные в приказе Министра образования и науки Республики Казахстан № 52 от 21.01.2016 года, используются учителями при составлении краткосрочного планирования по предмету.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В начале каждой четверти составляется график 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суммативных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работ по всем предметам за четверть. Данный график доводится до сведения учащихся и родителей. Составление данного графика позволяет предупреждать перегрузку учащихся при планировании 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суммативных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работ (не более трех работ в один день).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Количество баллов за 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суммативное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оценивание за раздел определяется Типовыми правилами текущего контроля успеваемости, промежуточной и итоговой аттестации обучающихся для организаций среднего, технического и профессионального, 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послесреднего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утвержденными приказом Министра образования и науки Республики Казахстан от 18 марта 2008 года № 125: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во 2-4 классах от 7 до 15 баллов;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в 5-11 классах от 7 до 20 баллов.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По итогам 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суммативного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оценивания, родителям учащихся предоставлялась обратная связь от учителя в виде рубрики. Данные рубрики отправлялись в электронном формате через 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мессенджер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  <w:lang w:val="en-US"/>
        </w:rPr>
        <w:t>WhattsApp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или ЕИС «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Кунделик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  <w:lang w:val="en-US"/>
        </w:rPr>
        <w:t>kz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Формативное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оценивание в 202</w:t>
      </w:r>
      <w:r w:rsidR="00293F0A" w:rsidRPr="00293F0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93F0A" w:rsidRPr="00293F0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осуществлялось в виде выставления баллов от 1 до 10, а также через комментарии учителя.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ab/>
        <w:t>1 класс в 202</w:t>
      </w:r>
      <w:r w:rsidR="00293F0A" w:rsidRPr="00293F0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93F0A" w:rsidRPr="00293F0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>учебном году не оценивался.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По предметам 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инвариативного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компонента «Музыка», «Художественный труд», «Физическая культура», «Начальная военная и технологическая подготовка», «Информационно-коммуникационные технологии», «Цифровая грамотность» 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суммативное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оценивание не проводилось. Учащиеся оценивались выставлением «зачет»/«незачет» по итогам четверти/полугодия.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>4) выполнение требований инклюзивного образования при обучении обучающихся с особыми образовательными потребностями в соответствии с требованиями ГОСО (коррекция нарушения развития и социальной адаптации)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ab/>
        <w:t>В КГУ «Общеобразовательная школа села Интернациональное» отсутствуют учащиеся с особыми образовательными потребностями».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488" w:rsidRPr="00761488" w:rsidRDefault="00761488" w:rsidP="00761488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Требования к сроку обучения</w:t>
      </w:r>
    </w:p>
    <w:p w:rsidR="00761488" w:rsidRPr="00761488" w:rsidRDefault="00761488" w:rsidP="0076148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>1) соблюдение требований к срокам освоения общеобразовательных учебных программ соответствующих уровней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Сроки освоения общеобразовательных учебных программ в КГУ «Общеобразовательная школа села Интернациональное» соответствуют ГОСО РК № 604 от 31.10.2018 года и составляют: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начальное образование – 4 года;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- основное среднее образование – 5 лет;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lastRenderedPageBreak/>
        <w:t>- общее среднее образование – 2 года.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По итогам самооценки можно сделать следующие </w:t>
      </w: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выводы: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1488">
        <w:rPr>
          <w:rFonts w:ascii="Times New Roman" w:eastAsia="Times New Roman" w:hAnsi="Times New Roman" w:cs="Times New Roman"/>
          <w:sz w:val="28"/>
          <w:szCs w:val="28"/>
        </w:rPr>
        <w:t>КГУ «Общеобразовательная школа села Интернациональное»функционирует в безопасных, комфортных условиях. Направление работы школы соответствует целям и задачам, поставленным перед педагогическим коллективном. Проводится целенаправленная работа по повышению качества знаний учащихся. Созданы условия для дополнительного развития детей.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В школе имеются квалифицированные сотрудники, все педагоги своевременно проходят курсы повышения квалификации, работают над самообразованием и повышением уровня педагогического мастерства. 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Создана вся необходимая нормативная и методическая база. Образовательный процесс организован в соответствии с нормативно-правовыми документами. Рабочий учебный план составлен в соответствии с утвержденными 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ТУПами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>. Календарно-тематическое планирование соответствует действующим Типовым учебным программам. Учебные программы по предметам выполнены в полном объеме. Обучение углубленного, стандартного уровня пр</w:t>
      </w:r>
      <w:r w:rsidR="003D6952">
        <w:rPr>
          <w:rFonts w:ascii="Times New Roman" w:eastAsia="Times New Roman" w:hAnsi="Times New Roman" w:cs="Times New Roman"/>
          <w:sz w:val="28"/>
          <w:szCs w:val="28"/>
        </w:rPr>
        <w:t xml:space="preserve">еподавалось 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по выбранным предметам в 10-м классе.</w:t>
      </w:r>
    </w:p>
    <w:p w:rsidR="00761488" w:rsidRPr="00761488" w:rsidRDefault="00761488" w:rsidP="0076148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ab/>
        <w:t xml:space="preserve">Курсы по выбору и часы вариативного компонента распределены в соответствии с рекомендациями ИМП и учитывают интересы учащихся. </w:t>
      </w:r>
      <w:bookmarkStart w:id="2" w:name="page52"/>
      <w:bookmarkEnd w:id="2"/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Предмет </w:t>
      </w: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>Цифровая грамотность" для 1 класса согласно приказу МОН РК от 26 июля 2019 года № 334 введен с 1 января 2022 года.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Согласно рабочему учебному плану составляется расписание занятий </w:t>
      </w:r>
      <w:proofErr w:type="spellStart"/>
      <w:r w:rsidRPr="00761488">
        <w:rPr>
          <w:rFonts w:ascii="Times New Roman" w:eastAsia="Times New Roman" w:hAnsi="Times New Roman" w:cs="Times New Roman"/>
          <w:sz w:val="28"/>
          <w:szCs w:val="28"/>
        </w:rPr>
        <w:t>инвариативного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761488">
        <w:rPr>
          <w:rFonts w:ascii="Times New Roman" w:eastAsia="Times New Roman" w:hAnsi="Times New Roman" w:cs="Times New Roman"/>
          <w:sz w:val="28"/>
          <w:szCs w:val="28"/>
        </w:rPr>
        <w:t>вариативного</w:t>
      </w:r>
      <w:proofErr w:type="gramEnd"/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 компонентов.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543560</wp:posOffset>
            </wp:positionH>
            <wp:positionV relativeFrom="paragraph">
              <wp:posOffset>-2359660</wp:posOffset>
            </wp:positionV>
            <wp:extent cx="5080" cy="25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14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1715135</wp:posOffset>
            </wp:positionH>
            <wp:positionV relativeFrom="paragraph">
              <wp:posOffset>-2359660</wp:posOffset>
            </wp:positionV>
            <wp:extent cx="5080" cy="254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14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2974975</wp:posOffset>
            </wp:positionH>
            <wp:positionV relativeFrom="paragraph">
              <wp:posOffset>-2359660</wp:posOffset>
            </wp:positionV>
            <wp:extent cx="5715" cy="254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14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4235450</wp:posOffset>
            </wp:positionH>
            <wp:positionV relativeFrom="paragraph">
              <wp:posOffset>-2359660</wp:posOffset>
            </wp:positionV>
            <wp:extent cx="5080" cy="254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14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5445125</wp:posOffset>
            </wp:positionH>
            <wp:positionV relativeFrom="paragraph">
              <wp:posOffset>-2359660</wp:posOffset>
            </wp:positionV>
            <wp:extent cx="5080" cy="254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14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904240</wp:posOffset>
            </wp:positionH>
            <wp:positionV relativeFrom="paragraph">
              <wp:posOffset>-2211705</wp:posOffset>
            </wp:positionV>
            <wp:extent cx="5080" cy="762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14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1265555</wp:posOffset>
            </wp:positionH>
            <wp:positionV relativeFrom="paragraph">
              <wp:posOffset>-2211705</wp:posOffset>
            </wp:positionV>
            <wp:extent cx="5080" cy="762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14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2165350</wp:posOffset>
            </wp:positionH>
            <wp:positionV relativeFrom="paragraph">
              <wp:posOffset>-2211705</wp:posOffset>
            </wp:positionV>
            <wp:extent cx="5080" cy="762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14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2526030</wp:posOffset>
            </wp:positionH>
            <wp:positionV relativeFrom="paragraph">
              <wp:posOffset>-2207260</wp:posOffset>
            </wp:positionV>
            <wp:extent cx="5080" cy="254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14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2974975</wp:posOffset>
            </wp:positionH>
            <wp:positionV relativeFrom="paragraph">
              <wp:posOffset>-2212340</wp:posOffset>
            </wp:positionV>
            <wp:extent cx="5715" cy="762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14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3336290</wp:posOffset>
            </wp:positionH>
            <wp:positionV relativeFrom="paragraph">
              <wp:posOffset>-2207260</wp:posOffset>
            </wp:positionV>
            <wp:extent cx="5080" cy="254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14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3785870</wp:posOffset>
            </wp:positionH>
            <wp:positionV relativeFrom="paragraph">
              <wp:posOffset>-2207260</wp:posOffset>
            </wp:positionV>
            <wp:extent cx="5080" cy="254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14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4235450</wp:posOffset>
            </wp:positionH>
            <wp:positionV relativeFrom="paragraph">
              <wp:posOffset>-2212340</wp:posOffset>
            </wp:positionV>
            <wp:extent cx="5080" cy="762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14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-2207260</wp:posOffset>
            </wp:positionV>
            <wp:extent cx="5080" cy="254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14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5028565</wp:posOffset>
            </wp:positionH>
            <wp:positionV relativeFrom="paragraph">
              <wp:posOffset>-2211705</wp:posOffset>
            </wp:positionV>
            <wp:extent cx="5080" cy="762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14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5805805</wp:posOffset>
            </wp:positionH>
            <wp:positionV relativeFrom="paragraph">
              <wp:posOffset>-2207260</wp:posOffset>
            </wp:positionV>
            <wp:extent cx="5080" cy="254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14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6167120</wp:posOffset>
            </wp:positionH>
            <wp:positionV relativeFrom="paragraph">
              <wp:posOffset>-2211705</wp:posOffset>
            </wp:positionV>
            <wp:extent cx="5080" cy="762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14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904240</wp:posOffset>
            </wp:positionH>
            <wp:positionV relativeFrom="paragraph">
              <wp:posOffset>-1640840</wp:posOffset>
            </wp:positionV>
            <wp:extent cx="5080" cy="762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14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2974975</wp:posOffset>
            </wp:positionH>
            <wp:positionV relativeFrom="paragraph">
              <wp:posOffset>-1640840</wp:posOffset>
            </wp:positionV>
            <wp:extent cx="5715" cy="762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14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4235450</wp:posOffset>
            </wp:positionH>
            <wp:positionV relativeFrom="paragraph">
              <wp:posOffset>-1640840</wp:posOffset>
            </wp:positionV>
            <wp:extent cx="5080" cy="762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14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5028565</wp:posOffset>
            </wp:positionH>
            <wp:positionV relativeFrom="paragraph">
              <wp:posOffset>-1640840</wp:posOffset>
            </wp:positionV>
            <wp:extent cx="5080" cy="762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1488">
        <w:rPr>
          <w:rFonts w:ascii="Times New Roman" w:eastAsia="Times New Roman" w:hAnsi="Times New Roman" w:cs="Times New Roman"/>
          <w:sz w:val="28"/>
          <w:szCs w:val="28"/>
        </w:rPr>
        <w:t>В целях сбережения здоровья и недопущения перегрузок обучающихся начальных классов, связанных с увеличением объема и интенсивности домашней учебной нагрузки, учителя начальных классов руководствуются «Методическими рекомендациями по организации и выполнению домашнего задания в организациях среднего образования Республики Казахстан» от 24 апреля 2017 года № 182.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В школе отсутствуют учащиеся с особыми образовательными потребностями, но в случае их появления, имеются все необходимые условиях для их адаптации.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Учащиеся 1-4 классов обеспечены бесплатным горячим питанием. Охват горячим питание школьников составляет 100%.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С целью выявления и поддержки одаренных и сильно мотивированных учащихся, организовано участие учеников в различных интеллектуальных и творческих конкурсах, олимпиадах и т.п.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По школе соблюдаются сроки освоения общеобразовательных учебных программ в начальном, основном, среднем звене. Согласно приказу учитывается продолжительность учебного года по классам и продолжительность каникулярного времени в учебном году.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:rsidR="00761488" w:rsidRPr="00761488" w:rsidRDefault="00761488" w:rsidP="00761488">
      <w:pPr>
        <w:numPr>
          <w:ilvl w:val="0"/>
          <w:numId w:val="2"/>
        </w:numPr>
        <w:tabs>
          <w:tab w:val="left" w:pos="415"/>
        </w:tabs>
        <w:spacing w:after="0" w:line="240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Повысить ответственность каждого учителя за реализацию права каждого ребенка на доступное и качественное образование с целью повышения качества образования.</w:t>
      </w:r>
    </w:p>
    <w:p w:rsidR="00761488" w:rsidRPr="00761488" w:rsidRDefault="00761488" w:rsidP="00761488">
      <w:pPr>
        <w:numPr>
          <w:ilvl w:val="0"/>
          <w:numId w:val="2"/>
        </w:numPr>
        <w:tabs>
          <w:tab w:val="left" w:pos="459"/>
        </w:tabs>
        <w:spacing w:after="0" w:line="240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Совместно с педагогом-психологом создать банк данных одаренных и слабоуспевающих учеников и разработать программу работы с ними.</w:t>
      </w:r>
    </w:p>
    <w:p w:rsidR="00761488" w:rsidRPr="00761488" w:rsidRDefault="00761488" w:rsidP="00761488">
      <w:pPr>
        <w:numPr>
          <w:ilvl w:val="0"/>
          <w:numId w:val="2"/>
        </w:numPr>
        <w:tabs>
          <w:tab w:val="left" w:pos="287"/>
        </w:tabs>
        <w:spacing w:after="0" w:line="240" w:lineRule="auto"/>
        <w:ind w:left="287" w:hanging="287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Проработать и использовать различные формы поощрения учителей.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>Ценностные приоритеты развития школы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Основные цели деятельности.</w:t>
      </w:r>
    </w:p>
    <w:p w:rsidR="00761488" w:rsidRPr="00761488" w:rsidRDefault="00761488" w:rsidP="00761488">
      <w:pPr>
        <w:numPr>
          <w:ilvl w:val="0"/>
          <w:numId w:val="10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Стремиться к созданию условий для образования творческой, свободной, социально и профессионально компетентной личности, адаптивной и адекватной на 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индивидуальном, личном, профессиональном и социальном уровнях, способной жить в гармонии с собой и позитивно относиться к окружающему миру.</w:t>
      </w:r>
    </w:p>
    <w:p w:rsidR="00761488" w:rsidRPr="00761488" w:rsidRDefault="00761488" w:rsidP="00761488">
      <w:pPr>
        <w:numPr>
          <w:ilvl w:val="0"/>
          <w:numId w:val="10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Создание воспитательно-образовательной среды, способствующей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обществе.</w:t>
      </w:r>
    </w:p>
    <w:p w:rsidR="00761488" w:rsidRPr="00761488" w:rsidRDefault="00761488" w:rsidP="00761488">
      <w:pPr>
        <w:numPr>
          <w:ilvl w:val="0"/>
          <w:numId w:val="10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Перейти к системе управления, создающей наилучшие условия для согласования целей участников педагогического процесса.</w:t>
      </w:r>
    </w:p>
    <w:p w:rsidR="00761488" w:rsidRPr="00761488" w:rsidRDefault="00761488" w:rsidP="00761488">
      <w:pPr>
        <w:numPr>
          <w:ilvl w:val="0"/>
          <w:numId w:val="10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Создать эффективную, постоянно действующую систему непрерывного образования учителей.  </w:t>
      </w:r>
    </w:p>
    <w:p w:rsidR="00761488" w:rsidRPr="00761488" w:rsidRDefault="00761488" w:rsidP="00761488">
      <w:pPr>
        <w:numPr>
          <w:ilvl w:val="0"/>
          <w:numId w:val="10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Оптимизировать систему психологического сопровождения учебного процесса.</w:t>
      </w:r>
    </w:p>
    <w:p w:rsidR="00761488" w:rsidRPr="00761488" w:rsidRDefault="00761488" w:rsidP="00761488">
      <w:pPr>
        <w:numPr>
          <w:ilvl w:val="1"/>
          <w:numId w:val="11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Оптимизировать систему дидактического и материально-технического обеспечения образовательного процесса.</w:t>
      </w:r>
    </w:p>
    <w:p w:rsidR="00761488" w:rsidRPr="00761488" w:rsidRDefault="00761488" w:rsidP="00761488">
      <w:pPr>
        <w:numPr>
          <w:ilvl w:val="1"/>
          <w:numId w:val="11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Продолжить работу по дифференциации образования, создать условия для формирования индивидуальных образовательных маршрутов обучающихся.</w:t>
      </w:r>
    </w:p>
    <w:p w:rsidR="00761488" w:rsidRPr="00761488" w:rsidRDefault="00761488" w:rsidP="00761488">
      <w:pPr>
        <w:numPr>
          <w:ilvl w:val="1"/>
          <w:numId w:val="11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Создать максимально благоприятные условия для опытно-экспериментальной работы. </w:t>
      </w:r>
    </w:p>
    <w:p w:rsidR="00761488" w:rsidRPr="00761488" w:rsidRDefault="00761488" w:rsidP="00761488">
      <w:pPr>
        <w:numPr>
          <w:ilvl w:val="1"/>
          <w:numId w:val="11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Оптимизировать систему внешних связей школы, в том числе и путем использования возможностей школьного сайта, образовательных сетей.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Учитывая все вышеизложенное, мы нацелены на ожидаемый результат:</w:t>
      </w:r>
    </w:p>
    <w:p w:rsidR="00761488" w:rsidRPr="00761488" w:rsidRDefault="00761488" w:rsidP="00761488">
      <w:pPr>
        <w:numPr>
          <w:ilvl w:val="0"/>
          <w:numId w:val="3"/>
        </w:numPr>
        <w:tabs>
          <w:tab w:val="left" w:pos="368"/>
        </w:tabs>
        <w:spacing w:after="0" w:line="240" w:lineRule="auto"/>
        <w:ind w:left="284" w:hanging="368"/>
        <w:jc w:val="both"/>
        <w:rPr>
          <w:rFonts w:ascii="Times New Roman" w:eastAsia="MS PGothic" w:hAnsi="Times New Roman" w:cs="Times New Roman"/>
          <w:sz w:val="28"/>
          <w:szCs w:val="28"/>
          <w:vertAlign w:val="superscript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Обеспечение качества образования в соответствии с обновленными показателями оценки качества образования;</w:t>
      </w:r>
    </w:p>
    <w:p w:rsidR="00761488" w:rsidRPr="00761488" w:rsidRDefault="00761488" w:rsidP="00761488">
      <w:pPr>
        <w:numPr>
          <w:ilvl w:val="0"/>
          <w:numId w:val="4"/>
        </w:numPr>
        <w:tabs>
          <w:tab w:val="left" w:pos="440"/>
        </w:tabs>
        <w:spacing w:after="0" w:line="240" w:lineRule="auto"/>
        <w:ind w:left="284" w:hanging="368"/>
        <w:jc w:val="both"/>
        <w:rPr>
          <w:rFonts w:ascii="Times New Roman" w:eastAsia="MS PGothic" w:hAnsi="Times New Roman" w:cs="Times New Roman"/>
          <w:sz w:val="28"/>
          <w:szCs w:val="28"/>
          <w:vertAlign w:val="superscript"/>
        </w:rPr>
      </w:pPr>
      <w:bookmarkStart w:id="3" w:name="page79"/>
      <w:bookmarkEnd w:id="3"/>
      <w:r w:rsidRPr="00761488">
        <w:rPr>
          <w:rFonts w:ascii="Times New Roman" w:eastAsia="Times New Roman" w:hAnsi="Times New Roman" w:cs="Times New Roman"/>
          <w:sz w:val="28"/>
          <w:szCs w:val="28"/>
        </w:rPr>
        <w:t>Формирование позитивного имиджа школы в социальном окружении за счет высокой результативности образования и инновационной активности школы в открытой системе образования;</w:t>
      </w:r>
    </w:p>
    <w:p w:rsidR="00761488" w:rsidRPr="00761488" w:rsidRDefault="00761488" w:rsidP="00761488">
      <w:pPr>
        <w:numPr>
          <w:ilvl w:val="0"/>
          <w:numId w:val="4"/>
        </w:numPr>
        <w:tabs>
          <w:tab w:val="left" w:pos="4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Расширение перечня дополнительных услуг, предоставляемых обучающимся;</w:t>
      </w:r>
    </w:p>
    <w:p w:rsidR="00761488" w:rsidRPr="00761488" w:rsidRDefault="006022A1" w:rsidP="00761488">
      <w:pPr>
        <w:tabs>
          <w:tab w:val="left" w:pos="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61488" w:rsidRPr="00761488" w:rsidSect="00761488">
          <w:pgSz w:w="11900" w:h="16836"/>
          <w:pgMar w:top="440" w:right="848" w:bottom="414" w:left="632" w:header="0" w:footer="0" w:gutter="0"/>
          <w:cols w:space="0" w:equalWidth="0">
            <w:col w:w="10428"/>
          </w:cols>
          <w:docGrid w:linePitch="360"/>
        </w:sectPr>
      </w:pPr>
      <w:r w:rsidRPr="006022A1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ru-RU"/>
        </w:rPr>
        <w:pict>
          <v:rect id="Прямоугольник 33" o:spid="_x0000_s1026" style="position:absolute;left:0;text-align:left;margin-left:17.5pt;margin-top:13.65pt;width:1pt;height:1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" fillcolor="black" strokecolor="white"/>
        </w:pict>
      </w:r>
      <w:r w:rsidRPr="006022A1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ru-RU"/>
        </w:rPr>
        <w:pict>
          <v:rect id="Прямоугольник 29" o:spid="_x0000_s1027" style="position:absolute;left:0;text-align:left;margin-left:506.65pt;margin-top:13.65pt;width:1pt;height: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" fillcolor="black" strokecolor="white"/>
        </w:pic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ge80"/>
      <w:bookmarkEnd w:id="4"/>
      <w:r w:rsidRPr="007614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Проведя экспертизу материалов самооценки, Комиссия КГУ «Общеобразовательная школа села Интернациональное» </w:t>
      </w: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>считает:</w:t>
      </w:r>
    </w:p>
    <w:p w:rsidR="00761488" w:rsidRPr="00761488" w:rsidRDefault="00761488" w:rsidP="00761488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Учебно-воспитательный процесс и учебно-методическая работа осуществляется в соответствии с требованиями нормативно - правовых актов, регламентирующие деятельность учреждений образования РК, Уставом школы, локальными актами.</w:t>
      </w:r>
    </w:p>
    <w:p w:rsidR="00761488" w:rsidRPr="00761488" w:rsidRDefault="00761488" w:rsidP="00761488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right="20" w:hanging="3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Учебно-воспитательный процесс организован в соответствии с ГОСО РК, Типовыми учебными планами, рабочим учебным планом, согласованным с ГУ «Отдел образования по Есильскому району управления образования Акмолинской области»</w:t>
      </w:r>
    </w:p>
    <w:p w:rsidR="00761488" w:rsidRPr="00761488" w:rsidRDefault="00761488" w:rsidP="00761488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Педагогический коллектив стабильный, квалифицированный. Имеется и реализуется перспективный план курсовой переподготовки, аттестации педагогических кадров. Проводится большая методическая работа по повышению педагогического мастерства. В коллективе хороший морально-психологический климат.</w:t>
      </w:r>
    </w:p>
    <w:p w:rsidR="00761488" w:rsidRPr="00761488" w:rsidRDefault="00761488" w:rsidP="00761488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Внутришкольным контролем охвачены все стороны учебно-воспитательного процесса, ВШК нацелен главным образом на оказание методической помощи и поддержки педагогам.</w:t>
      </w:r>
    </w:p>
    <w:p w:rsidR="00761488" w:rsidRPr="00761488" w:rsidRDefault="00761488" w:rsidP="00761488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7"/>
        <w:rPr>
          <w:rFonts w:ascii="Times New Roman" w:eastAsia="Arial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В целях своевременной коррекции качества обучения, отслеживается и анализируется успеваемость учащихся.</w:t>
      </w:r>
    </w:p>
    <w:p w:rsidR="00761488" w:rsidRPr="00761488" w:rsidRDefault="00761488" w:rsidP="00761488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Работа с одаренными детьми дает положительные результаты. Прослеживается активное участие и результативность в различного уровня конкурсах.</w:t>
      </w:r>
    </w:p>
    <w:p w:rsidR="00761488" w:rsidRPr="00761488" w:rsidRDefault="00761488" w:rsidP="00761488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Воспитательная работа школы ориентирована на формирование личности, умеющей быть конкурентоспособной, адаптированной.</w:t>
      </w:r>
    </w:p>
    <w:p w:rsidR="00761488" w:rsidRPr="00761488" w:rsidRDefault="00761488" w:rsidP="00761488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Охват кружковой работы и факультативной работой достаточен.</w:t>
      </w:r>
    </w:p>
    <w:p w:rsidR="00761488" w:rsidRPr="00761488" w:rsidRDefault="00761488" w:rsidP="00761488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Информационно-библиотечное обеспечение осуществляется за счет местного бюджета. Прослеживается динамика увеличения книжного фонда за счет поступление учебников нового поколения, а также художественной литературы. Учащиеся обеспечены учебной и энциклопедической литературой.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 Комиссия делает </w:t>
      </w: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заключение: 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>КГУ «Общеобразовательная школа села Интернациональное отдела образования по Есильскому району управления образования Акмолинской области» располагает необходимым учебно-педагогическим потенциалом и квалифицированным педагогическим коллективом для организации учебно-воспитательного процесса на современном уровне, имеет достаточную материально-техническую базу.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Согласно  критериям оценки организаций образования оценивается на «</w:t>
      </w:r>
      <w:proofErr w:type="spellStart"/>
      <w:r w:rsidRPr="00761488">
        <w:rPr>
          <w:rFonts w:ascii="Times New Roman" w:eastAsia="Calibri" w:hAnsi="Times New Roman" w:cs="Times New Roman"/>
          <w:color w:val="000000"/>
          <w:sz w:val="28"/>
          <w:szCs w:val="28"/>
        </w:rPr>
        <w:t>satisfactory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61488" w:rsidRPr="00761488" w:rsidRDefault="00761488" w:rsidP="00761488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61488" w:rsidRPr="00761488" w:rsidRDefault="00761488" w:rsidP="00761488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61488" w:rsidRPr="00761488" w:rsidRDefault="00761488" w:rsidP="00761488">
      <w:pPr>
        <w:rPr>
          <w:rFonts w:ascii="Calibri" w:eastAsia="Calibri" w:hAnsi="Calibri" w:cs="Times New Roman"/>
          <w:b/>
          <w:sz w:val="20"/>
          <w:szCs w:val="20"/>
        </w:rPr>
      </w:pPr>
    </w:p>
    <w:p w:rsidR="0088537B" w:rsidRPr="0088537B" w:rsidRDefault="0088537B" w:rsidP="0088537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8537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при  КГУ ‘’ ОШ </w:t>
      </w:r>
      <w:proofErr w:type="gramStart"/>
      <w:r w:rsidRPr="0088537B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88537B">
        <w:rPr>
          <w:rFonts w:ascii="Times New Roman" w:eastAsia="Calibri" w:hAnsi="Times New Roman" w:cs="Times New Roman"/>
          <w:b/>
          <w:sz w:val="28"/>
          <w:szCs w:val="28"/>
        </w:rPr>
        <w:t xml:space="preserve"> Интернациональный’’ </w:t>
      </w:r>
    </w:p>
    <w:p w:rsidR="0088537B" w:rsidRPr="0088537B" w:rsidRDefault="0088537B" w:rsidP="0088537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8537B">
        <w:rPr>
          <w:rFonts w:ascii="Times New Roman" w:eastAsia="Calibri" w:hAnsi="Times New Roman" w:cs="Times New Roman"/>
          <w:b/>
          <w:sz w:val="28"/>
          <w:szCs w:val="28"/>
        </w:rPr>
        <w:t>За 2023-2024учебный год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537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группы. Мини-центр «</w:t>
      </w:r>
      <w:proofErr w:type="spellStart"/>
      <w:r w:rsidRPr="0088537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Саулем</w:t>
      </w:r>
      <w:proofErr w:type="spellEnd"/>
      <w:r w:rsidRPr="0088537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537B" w:rsidRPr="0088537B" w:rsidRDefault="0088537B" w:rsidP="0088537B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8537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группе работает  два  воспитателя  и помощник воспитателя</w:t>
      </w:r>
      <w:proofErr w:type="gramStart"/>
      <w:r w:rsidRPr="0088537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  <w:r w:rsidRPr="0088537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Списочный состав группы составляет 17 детей. из них 14 девочек и </w:t>
      </w:r>
      <w:r w:rsidRPr="0088537B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трое</w:t>
      </w:r>
      <w:r w:rsidRPr="0088537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мальчиков. Возраст детей от 3-6 лет</w:t>
      </w:r>
      <w:r w:rsidRPr="00885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Преобладают партнерские взаимоотношения и совместная деятельность детей.</w:t>
      </w:r>
      <w:proofErr w:type="gramStart"/>
      <w:r w:rsidRPr="00885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 течение года с</w:t>
      </w: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систематически проводилась занятия  в соответствии с основной образовательной программой и утвержденным расписанием.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</w:t>
      </w:r>
      <w:proofErr w:type="spellStart"/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трого</w:t>
      </w:r>
      <w:proofErr w:type="spellEnd"/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соблюдался режим дня и все санитарно –гигиенические требования детей в ДОУ. Педагогический процесс в течение года был ориентирован на всестороннее формирование личности ребенка с учетом особенностей его физического, психического развития, индивидуальных возможностей и способностей. С детьми систематически проводилась непосредственно образовательная деятельность в соответствии с основной общеобразовательной программой и утвержденным расписанием. Организуя деятельность детей, я старалась развивать у каждого ребенка стремление к проявлению инициативы и самостоятельности, к поиску разумного и достойного выхода из различных ситуаций.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применяла разнообразные формы обучения: традиционные, интегрированные, комбинированные занятия.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такие приемы, как: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наглядных материалов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игровые моменты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-пальчиковая и дыхательная гимнастики и т.д.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планировании воспитательно – образовательной работы в группе, распределяли деятельность детей в течение дня, учитывая возрастные и индивидуальные, психологические особенности каждого ребенка в отдельности, удалось добиться хороших результатов.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Использовались некоторые формы проведения диагностики: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 за ребенком;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беседы;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Мониторинг 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Познавательное развитие:</w:t>
      </w: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знают и называют своё имя и фамилию, адрес проживания, имена родителей. С большим удовольствием рассматривают иллюстрированные издания детских книг, проявляют интерес к ним. Знают о значении воздуха, солнца и воды для человека. Хорошо ориентируются в пространстве (на себе, на другом человеке, от предмета на плоскости). Без труда называют диких и домашних животных, одежду, обувь, мебель, посуду, деревья. Сравнивают количество предметов в группах до 10 на основе счёта, приложением и наложением, отлично различают круг, квадрат, прямоугольник, треугольник. </w:t>
      </w: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умеют группировать предметы по цвету, размеру, форме и назначению. Понимают смысл слов «Сутки», «Время года», «Дни недели».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Создание условий предметно-развивающей среды.</w:t>
      </w: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Предметно-развивающая среда в группе имеет характер открытой, незамкнутой системы. Дети имеют свободный доступ к игрушкам и игровому оборудованию.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групповой комнате есть и регулярно обновляются: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конструирования и строительства". Мальчики и девочки с большим интересом строят, конструируют, договариваются о совместной деятельности, совещаются, что будут строить.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могут выбрать картинки с природными явлениями, отобрать которые соответствуют в данный момент погоде, времени года. Размещаются картины по временам года.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есть карандаши, линейки шаблоны для обведения предметов, листочки разного размера, раскраски, самостоятельно берут пластилин для лепки, убирают материал на место, по просьбе педагогов. Всё находится в доступном месте для детей.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Игровые центры для мальчиков и девочек, где есть машины, коляска, куклы, детская посуда и многое другое. 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сюжетной игры «Парикмахерская», где девочки учатся друг другу делать причёски, наряжать, расчёсывать, да и мальчики просят, чтобы девочки их «подстригли», причесали. Материалы для игр обновляются регулярно (по мере возможности).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всегда соблюдают правила поведения в общественных местах, в общении со сверстниками, в природе. Понимают значение слов, обозначающих эмоциональное состояние, эстетические характеристики. Имеют четкое представление о мужских и женских профессиях. Проявляют интерес к кукольному театру, выбирают предпочитаемых героев. Готовят к занятиям своё рабочее место, убирают материалы по окончанию работы. Принимают роль в игре со сверстниками, проявляют инициативу в игре, могут объяснить сверстнику правило игры.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Физическое развитие</w:t>
      </w: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все дети знают о значении для здоровья утренней гимнастики, закаливания, соблюдения режима дня, соблюдают элементарные правила личной гигиены, опрятности. Умеют самостоятельно одеваться и раздеваться, активно участвуют в спортивных эстафетах, подвижных играх и физкультурных развлечениях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Художественно-эстетическое развитие</w:t>
      </w: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Умеют выполнять танцевальные движения, многие дети участвовали в исполнении танца и пении.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Знакомы с элементами некоторых видов народного прикладного творчества, могут использовать их в своей творческой деятельности. Изображают предметы путем отчетливых форм, подбора цвета, аккуратного закрашивания, приклеивания, использования разных материалов. Объединяют предметы в сюжеты. Правильно держат ножницы и умеют резать ими по прямой, по диагонали (квадрат и прямоугольник); вырезать круг из квадрата, овал – из прямоугольника, плавно срезать и закруглять углы. 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85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Речевое развитие</w:t>
      </w: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без труда рассказывают о содержании сюжетной картинки, в том числе по опорной схеме, могут повторить образцы описания игрушки Могут пересказать сюжет литературного произведения, заучивать стихотворение наизусть. Всегда поддерживают беседу, используют все части речи</w:t>
      </w: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Участвовали в мероприятиях, таких как: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поделок и рисунков: «Осенняя композиция», «Любимые сказки», «Новогоднее чудо», « моя семья», «Рецепты здорового питания», «Космос», «9 мая» все</w:t>
      </w:r>
      <w:proofErr w:type="gramStart"/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проводились  </w:t>
      </w:r>
      <w:r w:rsidRPr="008853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День пожилых</w:t>
      </w:r>
      <w:r w:rsidRPr="0088537B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8853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Хорошо нам с бабушкой' </w:t>
      </w:r>
      <w:r w:rsidRPr="0088537B">
        <w:rPr>
          <w:rFonts w:ascii="Times New Roman" w:eastAsia="Times New Roman" w:hAnsi="Times New Roman" w:cs="Times New Roman"/>
          <w:sz w:val="28"/>
          <w:szCs w:val="28"/>
          <w:lang w:eastAsia="ru-RU"/>
        </w:rPr>
        <w:t>‘</w:t>
      </w:r>
      <w:r w:rsidRPr="008853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Всемирный день ребенка</w:t>
      </w:r>
      <w:r w:rsidRPr="0088537B">
        <w:rPr>
          <w:rFonts w:ascii="Times New Roman" w:eastAsia="Times New Roman" w:hAnsi="Times New Roman" w:cs="Times New Roman"/>
          <w:sz w:val="28"/>
          <w:szCs w:val="28"/>
          <w:lang w:eastAsia="ru-RU"/>
        </w:rPr>
        <w:t>’Праздничные мероприятия в дошкольных организациях в рамках годового плана</w:t>
      </w:r>
      <w:r w:rsidRPr="0088537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Система взаимодействия с родителями.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всего учебного года велось тесное взаимодействие с родителями воспитанников. С родителями налажена работа, есть родительский комитет. Родители активно участвуют в жизни группы и детского сада, изготавливают вместе с детьми поделки к выставкам, которые проводятся в детском саду. В работе используем различные способы вовлечения родителей в воспитательный и образовательный процесс.</w:t>
      </w:r>
    </w:p>
    <w:p w:rsidR="0088537B" w:rsidRPr="0088537B" w:rsidRDefault="0088537B" w:rsidP="0088537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8537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Были проведены родительские собрания:</w:t>
      </w:r>
    </w:p>
    <w:p w:rsidR="0088537B" w:rsidRPr="0088537B" w:rsidRDefault="0088537B" w:rsidP="0088537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«Режим дня и его значение в жизни ребенка</w:t>
      </w:r>
    </w:p>
    <w:p w:rsidR="0088537B" w:rsidRPr="0088537B" w:rsidRDefault="0088537B" w:rsidP="0088537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 если ребенок не хочет убирать за собой игрушки»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Игра, как средство воспитания’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«Итоги. Как повзрослели и чему научились наши дети за этот год».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Тематические консультации: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1.«Один ребенок в семье, как не вырастить эгоиста».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2.«Значение режима дня для дошкольника».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3.«Игры, которые учат доброте».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4.«Как провести выходной день с детьми».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5.«Внимание! Наступает зима!».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6.«Роль семьи в физическом воспитании ребенка»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7.«Детские страхи могут испортить всю жизнь».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8.«Игры на внимание».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9.«Активность ребенка – залог его здоровья».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10.«Физическое воспитание ребенка в семье».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11.«Праздник здоровой улыбки».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12.«О летнем отдыхе детей».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детей в конкурсах</w:t>
      </w:r>
      <w:proofErr w:type="gramStart"/>
      <w:r w:rsidRPr="008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8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учебного года воспитанники группы мини – центр </w:t>
      </w:r>
      <w:r w:rsidRPr="008853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8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Сәулем</w:t>
      </w:r>
      <w:r w:rsidRPr="008853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принимали</w:t>
      </w:r>
      <w:r w:rsidRPr="008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участие в районных конкурсах.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Районный конкурс </w:t>
      </w: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«Тіл дарын </w:t>
      </w: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-2023</w:t>
      </w: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 Сысоева Марина получила грамоту за участия в конкурсе</w:t>
      </w:r>
      <w:proofErr w:type="gramStart"/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</w:t>
      </w:r>
      <w:proofErr w:type="gramEnd"/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айындаға қазақ тілі мұғалімі  Исабаева И.М.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Районный конкурс </w:t>
      </w: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«Ті Парасат </w:t>
      </w: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-2024</w:t>
      </w: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»3 место Умирбаева Асылым.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протяжении всего учебного года проводил</w:t>
      </w:r>
      <w:r w:rsidRPr="008853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proofErr w:type="spellStart"/>
      <w:r w:rsidRPr="008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proofErr w:type="spellEnd"/>
      <w:r w:rsidRPr="008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праздничные мероприятия в рамках школы </w:t>
      </w:r>
      <w:proofErr w:type="gramStart"/>
      <w:r w:rsidRPr="008853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853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gramEnd"/>
      <w:r w:rsidRPr="008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пожилых</w:t>
      </w:r>
      <w:r w:rsidRPr="008853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»«</w:t>
      </w:r>
      <w:r w:rsidRPr="008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учителя</w:t>
      </w:r>
      <w:r w:rsidRPr="008853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8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к 8 марту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853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«М</w:t>
      </w:r>
      <w:proofErr w:type="spellStart"/>
      <w:r w:rsidRPr="008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</w:t>
      </w:r>
      <w:proofErr w:type="spellEnd"/>
      <w:r w:rsidRPr="008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-солнышко мое</w:t>
      </w:r>
      <w:r w:rsidRPr="008853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853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Pr="008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Наурыз</w:t>
      </w:r>
      <w:proofErr w:type="spellEnd"/>
      <w:r w:rsidRPr="008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spellStart"/>
      <w:r w:rsidRPr="008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Мейрамы</w:t>
      </w:r>
      <w:proofErr w:type="spellEnd"/>
      <w:r w:rsidRPr="008853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 «</w:t>
      </w:r>
      <w:r w:rsidRPr="008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всем людям на земле</w:t>
      </w:r>
      <w:r w:rsidRPr="008853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»«</w:t>
      </w:r>
      <w:r w:rsidRPr="0088537B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.Праздник памяти и славы</w:t>
      </w:r>
      <w:r w:rsidRPr="008853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853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8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защиты детей</w:t>
      </w:r>
      <w:r w:rsidRPr="008853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88537B" w:rsidRPr="0088537B" w:rsidRDefault="0088537B" w:rsidP="0088537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 проводились выставки совместных работ внутри группы, наши родители с желанием и энтузиазмом принимали в этом участие. Родители вместе с детьми активно участвовали в изготовлении снежинок для Новогоднего праздника.</w:t>
      </w:r>
    </w:p>
    <w:p w:rsidR="0088537B" w:rsidRPr="0088537B" w:rsidRDefault="0088537B" w:rsidP="0088537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 оформлялись такие выставки, как:</w:t>
      </w:r>
    </w:p>
    <w:p w:rsidR="0088537B" w:rsidRPr="0088537B" w:rsidRDefault="0088537B" w:rsidP="0088537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«Осенние фантазии» -поделки из природного материала.</w:t>
      </w:r>
    </w:p>
    <w:p w:rsidR="0088537B" w:rsidRPr="0088537B" w:rsidRDefault="0088537B" w:rsidP="0088537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«Новогодние игрушки» - совместные поделки детей и родителей.</w:t>
      </w:r>
    </w:p>
    <w:p w:rsidR="0088537B" w:rsidRPr="0088537B" w:rsidRDefault="0088537B" w:rsidP="0088537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любимая мама» - фотовыставка.</w:t>
      </w:r>
    </w:p>
    <w:p w:rsidR="0088537B" w:rsidRPr="0088537B" w:rsidRDefault="0088537B" w:rsidP="0088537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«Мамин портрет» - портреты мам в любой технике.</w:t>
      </w:r>
    </w:p>
    <w:p w:rsidR="0088537B" w:rsidRPr="0088537B" w:rsidRDefault="0088537B" w:rsidP="0088537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«Мир глазами детей» рисунки и поделки</w:t>
      </w:r>
    </w:p>
    <w:p w:rsidR="0088537B" w:rsidRPr="0088537B" w:rsidRDefault="0088537B" w:rsidP="0088537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853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Праздничные </w:t>
      </w:r>
      <w:r w:rsidRPr="0088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проведенные в течение года согласно тематическому плану </w:t>
      </w:r>
      <w:r w:rsidRPr="008853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рамках годового плана работы </w:t>
      </w:r>
    </w:p>
    <w:p w:rsidR="0088537B" w:rsidRPr="0088537B" w:rsidRDefault="0088537B" w:rsidP="0088537B">
      <w:pPr>
        <w:rPr>
          <w:rFonts w:ascii="Times New Roman" w:eastAsia="Calibri" w:hAnsi="Times New Roman" w:cs="Times New Roman"/>
          <w:sz w:val="28"/>
          <w:szCs w:val="28"/>
        </w:rPr>
      </w:pPr>
      <w:r w:rsidRPr="0088537B">
        <w:rPr>
          <w:rFonts w:ascii="Times New Roman" w:eastAsia="Calibri" w:hAnsi="Times New Roman" w:cs="Times New Roman"/>
          <w:sz w:val="28"/>
          <w:szCs w:val="28"/>
        </w:rPr>
        <w:t>-анкетирование и тестирование родителей.</w:t>
      </w:r>
    </w:p>
    <w:p w:rsidR="0088537B" w:rsidRPr="0088537B" w:rsidRDefault="0088537B" w:rsidP="0088537B">
      <w:pPr>
        <w:rPr>
          <w:rFonts w:ascii="Times New Roman" w:eastAsia="Calibri" w:hAnsi="Times New Roman" w:cs="Times New Roman"/>
          <w:sz w:val="28"/>
          <w:szCs w:val="28"/>
        </w:rPr>
      </w:pPr>
      <w:r w:rsidRPr="0088537B">
        <w:rPr>
          <w:rFonts w:ascii="Times New Roman" w:eastAsia="Calibri" w:hAnsi="Times New Roman" w:cs="Times New Roman"/>
          <w:sz w:val="28"/>
          <w:szCs w:val="28"/>
        </w:rPr>
        <w:t>-индивидуальная консультация</w:t>
      </w:r>
    </w:p>
    <w:p w:rsidR="0088537B" w:rsidRPr="0088537B" w:rsidRDefault="0088537B" w:rsidP="0088537B">
      <w:pPr>
        <w:rPr>
          <w:rFonts w:ascii="Times New Roman" w:eastAsia="Calibri" w:hAnsi="Times New Roman" w:cs="Times New Roman"/>
          <w:sz w:val="28"/>
          <w:szCs w:val="28"/>
        </w:rPr>
      </w:pPr>
      <w:r w:rsidRPr="0088537B">
        <w:rPr>
          <w:rFonts w:ascii="Times New Roman" w:eastAsia="Calibri" w:hAnsi="Times New Roman" w:cs="Times New Roman"/>
          <w:sz w:val="28"/>
          <w:szCs w:val="28"/>
        </w:rPr>
        <w:t>-диагностика по группам</w:t>
      </w:r>
    </w:p>
    <w:p w:rsidR="0088537B" w:rsidRPr="0088537B" w:rsidRDefault="0088537B" w:rsidP="0088537B">
      <w:pPr>
        <w:rPr>
          <w:rFonts w:ascii="Times New Roman" w:eastAsia="Calibri" w:hAnsi="Times New Roman" w:cs="Times New Roman"/>
          <w:sz w:val="28"/>
          <w:szCs w:val="28"/>
        </w:rPr>
      </w:pPr>
      <w:r w:rsidRPr="0088537B">
        <w:rPr>
          <w:rFonts w:ascii="Times New Roman" w:eastAsia="Calibri" w:hAnsi="Times New Roman" w:cs="Times New Roman"/>
          <w:sz w:val="28"/>
          <w:szCs w:val="28"/>
        </w:rPr>
        <w:t>-родительские собрания</w:t>
      </w:r>
    </w:p>
    <w:p w:rsidR="0088537B" w:rsidRPr="0088537B" w:rsidRDefault="0088537B" w:rsidP="0088537B">
      <w:pPr>
        <w:rPr>
          <w:rFonts w:ascii="Times New Roman" w:eastAsia="Calibri" w:hAnsi="Times New Roman" w:cs="Times New Roman"/>
          <w:sz w:val="28"/>
          <w:szCs w:val="28"/>
        </w:rPr>
      </w:pPr>
      <w:r w:rsidRPr="0088537B">
        <w:rPr>
          <w:rFonts w:ascii="Times New Roman" w:eastAsia="Calibri" w:hAnsi="Times New Roman" w:cs="Times New Roman"/>
          <w:sz w:val="28"/>
          <w:szCs w:val="28"/>
        </w:rPr>
        <w:t>-приобщение родителей к совместной деятельности</w:t>
      </w:r>
    </w:p>
    <w:p w:rsidR="0088537B" w:rsidRPr="0088537B" w:rsidRDefault="0088537B" w:rsidP="0088537B">
      <w:pPr>
        <w:rPr>
          <w:rFonts w:ascii="Times New Roman" w:eastAsia="Calibri" w:hAnsi="Times New Roman" w:cs="Times New Roman"/>
          <w:sz w:val="28"/>
          <w:szCs w:val="28"/>
        </w:rPr>
      </w:pPr>
      <w:r w:rsidRPr="0088537B">
        <w:rPr>
          <w:rFonts w:ascii="Times New Roman" w:eastAsia="Calibri" w:hAnsi="Times New Roman" w:cs="Times New Roman"/>
          <w:sz w:val="28"/>
          <w:szCs w:val="28"/>
        </w:rPr>
        <w:t>-проведение музыкальных, спортивных праздников, утренников с участием родителей</w:t>
      </w:r>
    </w:p>
    <w:p w:rsidR="0088537B" w:rsidRPr="0088537B" w:rsidRDefault="0088537B" w:rsidP="0088537B">
      <w:pPr>
        <w:rPr>
          <w:rFonts w:ascii="Times New Roman" w:eastAsia="Calibri" w:hAnsi="Times New Roman" w:cs="Times New Roman"/>
          <w:sz w:val="28"/>
          <w:szCs w:val="28"/>
        </w:rPr>
      </w:pPr>
      <w:r w:rsidRPr="0088537B">
        <w:rPr>
          <w:rFonts w:ascii="Times New Roman" w:eastAsia="Calibri" w:hAnsi="Times New Roman" w:cs="Times New Roman"/>
          <w:sz w:val="28"/>
          <w:szCs w:val="28"/>
        </w:rPr>
        <w:t>-фотовыставки</w:t>
      </w:r>
    </w:p>
    <w:p w:rsidR="0088537B" w:rsidRPr="0088537B" w:rsidRDefault="0088537B" w:rsidP="0088537B">
      <w:pPr>
        <w:rPr>
          <w:rFonts w:ascii="Times New Roman" w:eastAsia="Calibri" w:hAnsi="Times New Roman" w:cs="Times New Roman"/>
          <w:sz w:val="28"/>
          <w:szCs w:val="28"/>
        </w:rPr>
      </w:pPr>
      <w:r w:rsidRPr="0088537B">
        <w:rPr>
          <w:rFonts w:ascii="Times New Roman" w:eastAsia="Calibri" w:hAnsi="Times New Roman" w:cs="Times New Roman"/>
          <w:sz w:val="28"/>
          <w:szCs w:val="28"/>
        </w:rPr>
        <w:t>-информационные стенды</w:t>
      </w:r>
    </w:p>
    <w:p w:rsidR="0088537B" w:rsidRPr="0088537B" w:rsidRDefault="0088537B" w:rsidP="0088537B">
      <w:pPr>
        <w:rPr>
          <w:rFonts w:ascii="Times New Roman" w:eastAsia="Calibri" w:hAnsi="Times New Roman" w:cs="Times New Roman"/>
        </w:rPr>
      </w:pPr>
      <w:r w:rsidRPr="0088537B">
        <w:rPr>
          <w:rFonts w:ascii="Times New Roman" w:eastAsia="Calibri" w:hAnsi="Times New Roman" w:cs="Times New Roman"/>
          <w:sz w:val="28"/>
          <w:szCs w:val="28"/>
        </w:rPr>
        <w:t xml:space="preserve"> Охват родителей различными формами сотрудничества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целенаправленную, систематическую воспитательно– образовательную, развивающую работу с дошкольниками. Пополнить и разработать дидактические игры, исходя из задач на новый учебный год. Организовать продуктивное взаимодействие с родителями, разнообразив формы работы с ними.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Дальнейшее направление в работе.</w:t>
      </w:r>
      <w:r w:rsidRPr="00885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1.Изучение новинок методической литературы.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2.Пополнение предметно – развивающей среды.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3.Продолжить работу в проектной деятельности, познавательно – исследовательской деятельности, развитие речи, познавательной</w:t>
      </w:r>
      <w:proofErr w:type="gramStart"/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творческой и театральной деятельности.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Продолжить формирование навыков</w:t>
      </w: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и общения между сверстниками в группе.</w:t>
      </w:r>
    </w:p>
    <w:p w:rsidR="0088537B" w:rsidRPr="0088537B" w:rsidRDefault="0088537B" w:rsidP="0088537B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8537B">
        <w:rPr>
          <w:rFonts w:ascii="Times New Roman" w:eastAsia="Calibri" w:hAnsi="Times New Roman" w:cs="Times New Roman"/>
          <w:color w:val="000000"/>
          <w:sz w:val="28"/>
          <w:szCs w:val="28"/>
        </w:rPr>
        <w:t>5.Внедрение инновационных форм работы с детьми и родителя</w:t>
      </w:r>
    </w:p>
    <w:p w:rsidR="0088537B" w:rsidRPr="0088537B" w:rsidRDefault="0088537B" w:rsidP="0088537B">
      <w:pPr>
        <w:rPr>
          <w:rFonts w:ascii="Calibri" w:eastAsia="Calibri" w:hAnsi="Calibri" w:cs="Times New Roman"/>
        </w:rPr>
      </w:pP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7B" w:rsidRPr="0088537B" w:rsidRDefault="0088537B" w:rsidP="0088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7B" w:rsidRDefault="0088537B" w:rsidP="00761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537B" w:rsidRDefault="0088537B" w:rsidP="00761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537B" w:rsidRDefault="0088537B" w:rsidP="00761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537B" w:rsidRDefault="0088537B" w:rsidP="00761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537B" w:rsidRDefault="0088537B" w:rsidP="00761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537B" w:rsidRDefault="0088537B" w:rsidP="00761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537B" w:rsidRDefault="0088537B" w:rsidP="00761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537B" w:rsidRDefault="0088537B" w:rsidP="00761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537B" w:rsidRDefault="0088537B" w:rsidP="00761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537B" w:rsidRDefault="0088537B" w:rsidP="00761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537B" w:rsidRDefault="0088537B" w:rsidP="00761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537B" w:rsidRDefault="0088537B" w:rsidP="00761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537B" w:rsidRDefault="0088537B" w:rsidP="00761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537B" w:rsidRDefault="0088537B" w:rsidP="00761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537B" w:rsidRDefault="0088537B" w:rsidP="00761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537B" w:rsidRDefault="0088537B" w:rsidP="00761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Отчет о работе педагога - психолога  Архиповой Н.Н.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2023-2024 учебный год 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в начальном звене (1-6 классы)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Цели: 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сохранение психологического здоровья обучающихся, воспитанников, создание благоприятного социально-психологического климата в организации среднего образования и оказание психологической поддержки участникам образовательного процесса.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1) содействие личностному и интеллектуальному развитию обучающихся, воспитанников, формирование способности к самовоспитанию и саморазвитию;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 оказание психологической помощи обучающимся, воспитанникам, в их успешной социализации в условиях быстро развивающегося информационного общества;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3) способствовать индивидуализации подхода к каждому обучающемуся, воспитаннику, на основе психолого-педагогического изучения его личности;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4) проведение психологической диагностики и развитие творческого потенциала обучающихся, воспитанников;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5) осуществление </w:t>
      </w:r>
      <w:proofErr w:type="spellStart"/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психокоррекционной</w:t>
      </w:r>
      <w:proofErr w:type="spellEnd"/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работы по решению психологических трудностей и проблем обучающихся, воспитанников;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6) оказание консультативной помощи родителям (законным представителям) и педагогам в решении психологических проблем и в выборе оптимальных методов учебно-воспитательной работы;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7) повышение психолого-педагогической компетентности участников образовательного процесса.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Направления:</w:t>
      </w:r>
    </w:p>
    <w:p w:rsidR="00BB42A4" w:rsidRPr="00BB42A4" w:rsidRDefault="00BB42A4" w:rsidP="00BB42A4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Диагностика </w:t>
      </w:r>
    </w:p>
    <w:p w:rsidR="00BB42A4" w:rsidRPr="00BB42A4" w:rsidRDefault="00BB42A4" w:rsidP="00BB42A4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Консультационная работа.</w:t>
      </w:r>
    </w:p>
    <w:p w:rsidR="00BB42A4" w:rsidRPr="00BB42A4" w:rsidRDefault="00BB42A4" w:rsidP="00BB42A4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Просвещение  и профилактика.</w:t>
      </w:r>
    </w:p>
    <w:p w:rsidR="00BB42A4" w:rsidRPr="00BB42A4" w:rsidRDefault="00BB42A4" w:rsidP="00BB42A4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Коррекционно-развивающая работа.</w:t>
      </w:r>
    </w:p>
    <w:p w:rsidR="00BB42A4" w:rsidRPr="00BB42A4" w:rsidRDefault="00BB42A4" w:rsidP="00BB42A4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Организационно-методическая работа.</w:t>
      </w:r>
    </w:p>
    <w:p w:rsidR="00BB42A4" w:rsidRPr="00BB42A4" w:rsidRDefault="00BB42A4" w:rsidP="00BB42A4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Аналитические отчеты.</w:t>
      </w:r>
    </w:p>
    <w:p w:rsidR="00BB42A4" w:rsidRPr="00BB42A4" w:rsidRDefault="00BB42A4" w:rsidP="00BB42A4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Диагностическая работа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первом полугодии 2023-2024 учебного года были проведены психологические диагностики  по определению адаптации </w:t>
      </w:r>
      <w:proofErr w:type="gramStart"/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         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класс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Применяемые методики: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Изучение эмоционального состояния, психологического климата на уроках.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Методика изучения школьной тревожности.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 Изучение уровня школьной мотивации.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 Анкета для первоклассников.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Социометрическое исследование.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5  класс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Применяемые методики: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Изучение эмоционального состояния, психологического климата на уроках.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Методика изучения школьной тревожности.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 Изучение уровня воспитанности.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 Анкета для пятиклассников.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Социометрическое исследование.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Индивидуальная диагностическая работа</w:t>
      </w: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была проведена с обучающимися практически из всех классов школы. Особо можно выделить 1, 2, 3,4,5 класса по следующим методикам: Тест «Рисунок семьи», Тест «Несуществующее животное», «Изучение самооценки школьников», Сказки </w:t>
      </w:r>
      <w:proofErr w:type="spellStart"/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Дюсса</w:t>
      </w:r>
      <w:proofErr w:type="spellEnd"/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т.д.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результатам диагностики выявлены некоторые проблемы в эмоциональной сфере обучающихся. Проведена консультация родителей и педагогов, даны рекомендации, ведется коррекционная-развивающая работа.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 втором полугодии 2023-2024 учебного года были проведены психологические диагностики  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Диагностика графической методики «Кактус»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Плановая диагностика была проведена с </w:t>
      </w:r>
      <w:proofErr w:type="gramStart"/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детьми</w:t>
      </w:r>
      <w:proofErr w:type="gramEnd"/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имеющими отклонения в эмоциональной сфере.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Диагностики «Домики»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адаптации первоклассников  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школе за 2023-2024 учебный год.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Диагностика познавательных процессов, школьной мотивации 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Экспресс диагностика выявления тревожности у учащихся 2-х классов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Анкетирование обучающихся 6-7-х классов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определение уровня самооценки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методике «Самооценка психических состояний» (по </w:t>
      </w:r>
      <w:proofErr w:type="spellStart"/>
      <w:r w:rsidRPr="00BB4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Айзенку</w:t>
      </w:r>
      <w:proofErr w:type="spellEnd"/>
      <w:r w:rsidRPr="00BB4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Анкетирование обучающихся 5-6-х классов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определение состояний агрессии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методике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«Опросник исследования уровня агрессии» А. Басса, А. </w:t>
      </w:r>
      <w:proofErr w:type="spellStart"/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Дарки</w:t>
      </w:r>
      <w:proofErr w:type="spellEnd"/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2. </w:t>
      </w: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Консультативная работа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Велась по запросам обучающихся, педагогов и родителей, а также по результатам диагностических работ. Проблемы, затронутые на консультациях, имели следующее направление:</w:t>
      </w:r>
    </w:p>
    <w:p w:rsidR="00BB42A4" w:rsidRPr="00BB42A4" w:rsidRDefault="00BB42A4" w:rsidP="00BB42A4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адаптационный период первоклассников и пятиклассников;</w:t>
      </w:r>
    </w:p>
    <w:p w:rsidR="00BB42A4" w:rsidRPr="00BB42A4" w:rsidRDefault="00BB42A4" w:rsidP="00BB42A4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поведенческие проблемы;</w:t>
      </w:r>
    </w:p>
    <w:p w:rsidR="00BB42A4" w:rsidRPr="00BB42A4" w:rsidRDefault="00BB42A4" w:rsidP="00BB42A4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проблемы взаимоотношений с одноклассниками;</w:t>
      </w:r>
    </w:p>
    <w:p w:rsidR="00BB42A4" w:rsidRPr="00BB42A4" w:rsidRDefault="00BB42A4" w:rsidP="00BB42A4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проблемы воспитания;</w:t>
      </w:r>
    </w:p>
    <w:p w:rsidR="00BB42A4" w:rsidRPr="00BB42A4" w:rsidRDefault="00BB42A4" w:rsidP="00BB42A4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- проблемы во взаимоотношениях с родителями и педагогами;</w:t>
      </w:r>
    </w:p>
    <w:p w:rsidR="00BB42A4" w:rsidRPr="00BB42A4" w:rsidRDefault="00BB42A4" w:rsidP="00BB42A4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эмоциональные проблемы;</w:t>
      </w:r>
    </w:p>
    <w:p w:rsidR="00BB42A4" w:rsidRPr="00BB42A4" w:rsidRDefault="00BB42A4" w:rsidP="00BB42A4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проблемы мотивации учения.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3.Просвещение и профилактика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Проведены психологические акции </w:t>
      </w:r>
      <w:proofErr w:type="gramStart"/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:»</w:t>
      </w:r>
      <w:proofErr w:type="gramEnd"/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за ЗОЖ», «Подари хорошее настроение», «Радуга улыбок» ,  «Дерево жизненных ценностей», «Цвет дня недели».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Проведены тренинги для родителей 1 и 5 классов по трудностям адаптации</w:t>
      </w:r>
      <w:proofErr w:type="gramStart"/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,</w:t>
      </w:r>
      <w:proofErr w:type="gramEnd"/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родителям предоставлены буклеты добрых советов. На педагогическом совещании проведен практикум для педагогов «Профилактика эмоционального выгорания» и так же учителя получили буклеты по теме .В рамках Недели психологии прошли коуч –сессии для педагогов по теме «Эмоциональное выгорание» и родителей по теме «Семья –это важно» в рамках программы «Школа профессионального роста» .На классных родительских собраниях в 1-6 классах проведена просветительская работа по деятельности  Школьной Психологической службы и Программы Поддержки родителей. С ученическим контингентом проведен просмотр видеороликов по профилактике </w:t>
      </w:r>
      <w:proofErr w:type="spellStart"/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буллингаи</w:t>
      </w:r>
      <w:proofErr w:type="spellEnd"/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proofErr w:type="spellStart"/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кибербуллинга</w:t>
      </w:r>
      <w:proofErr w:type="spellEnd"/>
      <w:proofErr w:type="gramStart"/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,</w:t>
      </w:r>
      <w:proofErr w:type="gramEnd"/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также </w:t>
      </w:r>
      <w:proofErr w:type="spellStart"/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флешмоб</w:t>
      </w:r>
      <w:proofErr w:type="spellEnd"/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«Вместе против </w:t>
      </w:r>
      <w:proofErr w:type="spellStart"/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буллинга</w:t>
      </w:r>
      <w:proofErr w:type="spellEnd"/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Организована работа Психологического клуба.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рамках профилактики и предотвращения </w:t>
      </w:r>
      <w:proofErr w:type="spellStart"/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буллинга</w:t>
      </w:r>
      <w:proofErr w:type="spellEnd"/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в том числе </w:t>
      </w:r>
      <w:proofErr w:type="spellStart"/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кибербуллинга</w:t>
      </w:r>
      <w:proofErr w:type="spellEnd"/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среди несовершеннолетних, проведены следующие мероприятия: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организовано дежурство учителей и учащихся на переменах;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функционирует служба примирения, работает «Ящик доверия»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в 5-11 классах проведен профилактический классный час ««Стоп – </w:t>
      </w:r>
      <w:proofErr w:type="spellStart"/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буллинг</w:t>
      </w:r>
      <w:proofErr w:type="spellEnd"/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!», с обсуждением таких вопросов: что такое травля, какие виды травли бывают, что делать, если травля происходит на моих глазах, что делать, если я знаю о травле в отношении одноклассника или другого ребенка из школы;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в 1-4 классах проведены профилактические </w:t>
      </w:r>
      <w:hyperlink r:id="rId11" w:tgtFrame="_blank" w:history="1">
        <w:r w:rsidRPr="00BB42A4">
          <w:rPr>
            <w:rStyle w:val="aa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классные часы «Будь сильнее – будь другом», «Протяни руку другу»;</w:t>
        </w:r>
      </w:hyperlink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проведены классные часы и занятия по развитию правосознания, в том числе ответственности учащихся за поступки;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регулярно проводятся беседы по правилам поведения в классе и школе, дома и на улице;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классные руководители и администрация постоянно находятся с родительской общественностью.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педагогами проведены занятия по темам «Профилактика эмоционального выгорания»</w:t>
      </w:r>
      <w:proofErr w:type="gramStart"/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,»</w:t>
      </w:r>
      <w:proofErr w:type="spellStart"/>
      <w:proofErr w:type="gramEnd"/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Профилактикааутодеструктивного</w:t>
      </w:r>
      <w:proofErr w:type="spellEnd"/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поведения подростков» , «Профилактика ранней беременности и половой неприкосновенности»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родительской общественностью проведены занятия по адаптации учащихся 1,5 </w:t>
      </w:r>
      <w:proofErr w:type="spellStart"/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классов</w:t>
      </w:r>
      <w:proofErr w:type="gramStart"/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,з</w:t>
      </w:r>
      <w:proofErr w:type="gramEnd"/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анятия</w:t>
      </w:r>
      <w:proofErr w:type="spellEnd"/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программе «Школа профессионального роста»,а также индивидуальная работа по запросам.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Коррекционно-развивающая работа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Групповые  занятия проводились с обучающимися 1 -6классов по программе психологических классных часов, а также с использованием интернет </w:t>
      </w:r>
      <w:proofErr w:type="gramStart"/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-р</w:t>
      </w:r>
      <w:proofErr w:type="gramEnd"/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есурсов, мультимедийных презентаций. Динамика развития положительная. Обучающиеся проявляют интерес к занятиям, активны, старательны. 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Организационно-методическая работа включала</w:t>
      </w: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B42A4" w:rsidRPr="00BB42A4" w:rsidRDefault="00BB42A4" w:rsidP="00BB42A4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Участие в работе методических объединений.</w:t>
      </w:r>
    </w:p>
    <w:p w:rsidR="00BB42A4" w:rsidRPr="00BB42A4" w:rsidRDefault="00BB42A4" w:rsidP="00BB42A4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Участие во всех внутришкольных мероприятиях по ВШК</w:t>
      </w:r>
      <w:proofErr w:type="gramStart"/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B42A4" w:rsidRPr="00BB42A4" w:rsidRDefault="00BB42A4" w:rsidP="00BB42A4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Подбор методического материала (для диагностики и развивающих занятий, для сайта), разработка тренинговых занятий, ведение документации. </w:t>
      </w:r>
    </w:p>
    <w:p w:rsidR="00BB42A4" w:rsidRPr="00BB42A4" w:rsidRDefault="00BB42A4" w:rsidP="00BB42A4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Подготовка выступлений на родительских собраниях («Адаптация первоклассников», «Особенности адаптации пятиклассников»). </w:t>
      </w:r>
    </w:p>
    <w:p w:rsidR="00BB42A4" w:rsidRPr="00BB42A4" w:rsidRDefault="00BB42A4" w:rsidP="00BB42A4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Подготовка раздаточного материала для родителей, педагогов и обучающихся (списки литературы, которая может помочь родителю в воспитании ребенка; рекомендации педагогам по работе с застенчивыми, гиперактивными детьми, по профилактике эмоционального выгорания, адаптации обучающихся; буклеты по профилактике </w:t>
      </w:r>
      <w:proofErr w:type="spellStart"/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буллинга</w:t>
      </w:r>
      <w:proofErr w:type="spellEnd"/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</w:p>
    <w:p w:rsidR="00BB42A4" w:rsidRPr="00BB42A4" w:rsidRDefault="00BB42A4" w:rsidP="00BB42A4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Участие в педагогических советах школы. 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Оформление стендов и распространение листовок с психологической информацией 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42A4" w:rsidRPr="00BB42A4" w:rsidRDefault="00BB42A4" w:rsidP="00BB42A4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Участие в районном семинаре психологов «Профилактика </w:t>
      </w:r>
      <w:proofErr w:type="spellStart"/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аутодеструктивного</w:t>
      </w:r>
      <w:proofErr w:type="spellEnd"/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поведения школьников»</w:t>
      </w: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BB42A4" w:rsidRPr="00BB42A4" w:rsidRDefault="00BB42A4" w:rsidP="00BB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 новом  2023-2024 учебном году будут поставлены следующие цели и задачи:</w:t>
      </w:r>
    </w:p>
    <w:p w:rsidR="00BB42A4" w:rsidRPr="00BB42A4" w:rsidRDefault="00BB42A4" w:rsidP="00BB42A4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Направить работу психологической службы на разрешение конфликтов учитель-родитель-учащийся.</w:t>
      </w:r>
    </w:p>
    <w:p w:rsidR="00BB42A4" w:rsidRPr="00BB42A4" w:rsidRDefault="00BB42A4" w:rsidP="00BB42A4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Усилить психолого-педагогическую поддержку категории детей с девиантным поведением в начальной школе с обязательным привлечением их в внеурочной деятельности.</w:t>
      </w:r>
    </w:p>
    <w:p w:rsidR="00BB42A4" w:rsidRPr="00BB42A4" w:rsidRDefault="00BB42A4" w:rsidP="00BB42A4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Осуществлять психолого-педагогическое сопровождение образовательного процесса с целью решения проблем образования и школьного воспитания.</w:t>
      </w:r>
    </w:p>
    <w:p w:rsidR="00BB42A4" w:rsidRPr="00BB42A4" w:rsidRDefault="00BB42A4" w:rsidP="00BB42A4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Продолжение сопровождения обучения детей «группы риска».</w:t>
      </w:r>
    </w:p>
    <w:p w:rsidR="00BB42A4" w:rsidRPr="00BB42A4" w:rsidRDefault="00BB42A4" w:rsidP="00BB42A4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Продолжить проведение психологических классных часов. </w:t>
      </w:r>
    </w:p>
    <w:p w:rsidR="00BB42A4" w:rsidRPr="00BB42A4" w:rsidRDefault="00BB42A4" w:rsidP="00BB42A4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Осуществление всеобуча для педагогов и родителей с целью обеспечения индивидуального подхода к каждому ребёнку.</w:t>
      </w:r>
    </w:p>
    <w:p w:rsidR="00BB42A4" w:rsidRPr="00BB42A4" w:rsidRDefault="00BB42A4" w:rsidP="00BB42A4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Особое внимание уделить углубленной работе по пропаганде здорового образа жизни.</w:t>
      </w:r>
    </w:p>
    <w:p w:rsidR="00BB42A4" w:rsidRDefault="00BB42A4" w:rsidP="007614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79A2" w:rsidRDefault="00D379A2" w:rsidP="00D379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Библиотека</w:t>
      </w:r>
    </w:p>
    <w:p w:rsidR="00D379A2" w:rsidRDefault="00D379A2" w:rsidP="00D379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79A2" w:rsidRDefault="00D379A2" w:rsidP="00D379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библиотечного фонда школы составляет 7973: из них учебников 3702(количество электронных экземпляров 36,количество книг на казахском языке 1178) из них книг (включая художественную литературу, брошюры, и журналы) 4271.</w:t>
      </w:r>
    </w:p>
    <w:p w:rsidR="00D379A2" w:rsidRDefault="00D379A2" w:rsidP="00D379A2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 библиотеки составляет 48 м.кв. Читальный зал не имеется. Потребность в программной художественной литературе, учебно-наглядных пособиях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(портреты, карты, схемы, предметные плакаты по основным предметам)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решается через Интернет-ресурсы, электронные библиотеки, взаимодействием с библиотекой села.</w:t>
      </w:r>
    </w:p>
    <w:p w:rsidR="00D379A2" w:rsidRDefault="00D379A2" w:rsidP="00D379A2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Имеется потребность в учебниках, которая решается путем книгообмена между школами района. В связи с этим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книгообеспеченность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учебной литературой  на 2024-2025 учебный год составляет 100%.  </w:t>
      </w:r>
    </w:p>
    <w:p w:rsidR="00D379A2" w:rsidRDefault="00D379A2" w:rsidP="00D379A2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Отмечается потребность в  учебн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о-методических  комплексах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для обучающихся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рабочие тетради, дневники наблюдений,  альбомы для рисования, тетради для контрольных и самостоятельных работ. </w:t>
      </w:r>
    </w:p>
    <w:p w:rsidR="00D379A2" w:rsidRDefault="00D379A2" w:rsidP="00D379A2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Недостаточный объем поступления учебно-методической литературы для учителей начальных классов, учителей-предметников.</w:t>
      </w:r>
    </w:p>
    <w:p w:rsidR="00D379A2" w:rsidRDefault="00D379A2" w:rsidP="00D379A2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читателей в библиотеке составляет 61 человек, число посещений 665, объем книговыдач 1232.</w:t>
      </w:r>
    </w:p>
    <w:p w:rsidR="00D379A2" w:rsidRDefault="00D379A2" w:rsidP="00D379A2"/>
    <w:p w:rsidR="00D379A2" w:rsidRDefault="00D379A2" w:rsidP="007614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79A2" w:rsidRDefault="00D379A2" w:rsidP="007614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79A2" w:rsidRDefault="00D379A2" w:rsidP="007614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79A2" w:rsidRDefault="00D379A2" w:rsidP="007614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79A2" w:rsidRDefault="00D379A2" w:rsidP="007614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79A2" w:rsidRDefault="00D379A2" w:rsidP="007614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79A2" w:rsidRDefault="00D379A2" w:rsidP="007614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79A2" w:rsidRDefault="00D379A2" w:rsidP="007614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79A2" w:rsidRDefault="00D379A2" w:rsidP="007614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79A2" w:rsidRDefault="00D379A2" w:rsidP="007614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79A2" w:rsidRDefault="00D379A2" w:rsidP="007614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79A2" w:rsidRDefault="00D379A2" w:rsidP="007614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79A2" w:rsidRDefault="00D379A2" w:rsidP="007614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79A2" w:rsidRDefault="00D379A2" w:rsidP="007614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1488" w:rsidRPr="00761488" w:rsidRDefault="00761488" w:rsidP="007614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1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</w:t>
      </w:r>
      <w:r w:rsidR="00BB4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761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дицинская служба.</w:t>
      </w:r>
    </w:p>
    <w:p w:rsidR="00761488" w:rsidRPr="00761488" w:rsidRDefault="00761488" w:rsidP="00761488">
      <w:pPr>
        <w:rPr>
          <w:rFonts w:ascii="Times New Roman" w:eastAsia="Calibri" w:hAnsi="Times New Roman" w:cs="Times New Roman"/>
          <w:sz w:val="28"/>
          <w:szCs w:val="28"/>
        </w:rPr>
      </w:pPr>
      <w:r w:rsidRPr="00761488">
        <w:rPr>
          <w:rFonts w:ascii="Times New Roman" w:eastAsia="Calibri" w:hAnsi="Times New Roman" w:cs="Times New Roman"/>
          <w:sz w:val="28"/>
          <w:szCs w:val="28"/>
        </w:rPr>
        <w:t>Проведено:</w:t>
      </w:r>
    </w:p>
    <w:p w:rsidR="00761488" w:rsidRPr="00761488" w:rsidRDefault="00761488" w:rsidP="00761488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61488">
        <w:rPr>
          <w:rFonts w:ascii="Times New Roman" w:eastAsia="Calibri" w:hAnsi="Times New Roman" w:cs="Times New Roman"/>
          <w:sz w:val="28"/>
          <w:szCs w:val="28"/>
        </w:rPr>
        <w:t xml:space="preserve">Мероприятия, проведенные в течении года: </w:t>
      </w:r>
    </w:p>
    <w:p w:rsidR="00761488" w:rsidRPr="00761488" w:rsidRDefault="00761488" w:rsidP="00761488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61488">
        <w:rPr>
          <w:rFonts w:ascii="Times New Roman" w:eastAsia="Calibri" w:hAnsi="Times New Roman" w:cs="Times New Roman"/>
          <w:sz w:val="28"/>
          <w:szCs w:val="28"/>
        </w:rPr>
        <w:t>Утренние фильтры</w:t>
      </w:r>
    </w:p>
    <w:p w:rsidR="00761488" w:rsidRPr="00761488" w:rsidRDefault="00761488" w:rsidP="00761488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61488">
        <w:rPr>
          <w:rFonts w:ascii="Times New Roman" w:eastAsia="Calibri" w:hAnsi="Times New Roman" w:cs="Times New Roman"/>
          <w:sz w:val="28"/>
          <w:szCs w:val="28"/>
        </w:rPr>
        <w:t>Рейды по Педикулезу и чесотке</w:t>
      </w:r>
    </w:p>
    <w:p w:rsidR="00761488" w:rsidRPr="00761488" w:rsidRDefault="00761488" w:rsidP="00761488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61488">
        <w:rPr>
          <w:rFonts w:ascii="Times New Roman" w:eastAsia="Calibri" w:hAnsi="Times New Roman" w:cs="Times New Roman"/>
          <w:sz w:val="28"/>
          <w:szCs w:val="28"/>
        </w:rPr>
        <w:t>Обследование учащихся 1-4 классов на я/гл</w:t>
      </w:r>
    </w:p>
    <w:p w:rsidR="00761488" w:rsidRPr="00761488" w:rsidRDefault="00761488" w:rsidP="00761488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61488">
        <w:rPr>
          <w:rFonts w:ascii="Times New Roman" w:eastAsia="Calibri" w:hAnsi="Times New Roman" w:cs="Times New Roman"/>
          <w:sz w:val="28"/>
          <w:szCs w:val="28"/>
        </w:rPr>
        <w:t>Проведение проф. Прививок</w:t>
      </w:r>
      <w:proofErr w:type="gramStart"/>
      <w:r w:rsidRPr="00761488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761488">
        <w:rPr>
          <w:rFonts w:ascii="Times New Roman" w:eastAsia="Calibri" w:hAnsi="Times New Roman" w:cs="Times New Roman"/>
          <w:sz w:val="28"/>
          <w:szCs w:val="28"/>
        </w:rPr>
        <w:t xml:space="preserve"> проб Манту</w:t>
      </w:r>
    </w:p>
    <w:p w:rsidR="00761488" w:rsidRPr="00761488" w:rsidRDefault="00761488" w:rsidP="00761488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61488">
        <w:rPr>
          <w:rFonts w:ascii="Times New Roman" w:eastAsia="Calibri" w:hAnsi="Times New Roman" w:cs="Times New Roman"/>
          <w:sz w:val="28"/>
          <w:szCs w:val="28"/>
        </w:rPr>
        <w:t>Рейды по внешнему виду</w:t>
      </w:r>
    </w:p>
    <w:p w:rsidR="00761488" w:rsidRPr="00761488" w:rsidRDefault="00761488" w:rsidP="00761488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61488">
        <w:rPr>
          <w:rFonts w:ascii="Times New Roman" w:eastAsia="Calibri" w:hAnsi="Times New Roman" w:cs="Times New Roman"/>
          <w:sz w:val="28"/>
          <w:szCs w:val="28"/>
        </w:rPr>
        <w:t>Беседы и презентации по половому воспитанию</w:t>
      </w:r>
    </w:p>
    <w:p w:rsidR="00761488" w:rsidRPr="00761488" w:rsidRDefault="00761488" w:rsidP="00761488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61488">
        <w:rPr>
          <w:rFonts w:ascii="Times New Roman" w:eastAsia="Calibri" w:hAnsi="Times New Roman" w:cs="Times New Roman"/>
          <w:sz w:val="28"/>
          <w:szCs w:val="28"/>
        </w:rPr>
        <w:t>Беседа «Профилактика инфекционных заболеваний»</w:t>
      </w:r>
    </w:p>
    <w:p w:rsidR="00761488" w:rsidRPr="00761488" w:rsidRDefault="00761488" w:rsidP="00761488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61488">
        <w:rPr>
          <w:rFonts w:ascii="Times New Roman" w:eastAsia="Calibri" w:hAnsi="Times New Roman" w:cs="Times New Roman"/>
          <w:sz w:val="28"/>
          <w:szCs w:val="28"/>
        </w:rPr>
        <w:t>Проведен мед осмотр 4, 6 и 8 классов выездом передвижной бригады врачей ЕРБ</w:t>
      </w:r>
    </w:p>
    <w:p w:rsidR="00761488" w:rsidRPr="00761488" w:rsidRDefault="00761488" w:rsidP="00761488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61488">
        <w:rPr>
          <w:rFonts w:ascii="Times New Roman" w:eastAsia="Calibri" w:hAnsi="Times New Roman" w:cs="Times New Roman"/>
          <w:sz w:val="28"/>
          <w:szCs w:val="28"/>
        </w:rPr>
        <w:t>Проведена лекция выездной бригадой СЭС по профилактическим прививкам. Лекция по кори.</w:t>
      </w:r>
    </w:p>
    <w:p w:rsidR="00761488" w:rsidRPr="00761488" w:rsidRDefault="00761488" w:rsidP="00761488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61488">
        <w:rPr>
          <w:rFonts w:ascii="Times New Roman" w:eastAsia="Calibri" w:hAnsi="Times New Roman" w:cs="Times New Roman"/>
          <w:sz w:val="28"/>
          <w:szCs w:val="28"/>
        </w:rPr>
        <w:t>Мероприятия по предупреждению травматизма Беседы «Техника безопасности на уроках», « О травмах на занятиях физкультурой», « Профилактика травматизма»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488">
        <w:rPr>
          <w:rFonts w:ascii="Times New Roman" w:eastAsia="Calibri" w:hAnsi="Times New Roman" w:cs="Times New Roman"/>
          <w:sz w:val="28"/>
          <w:szCs w:val="28"/>
        </w:rPr>
        <w:t>Лекции « О правильном питании школьника» «Важность психоэмоциональной поддержки родителей во время сдачи экзаменов»  на родительском собрании для родителей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6148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Сведения о материально-техническом обеспечении образовательного процесса, наличии учебных лабораторий, учебных предметных кабинетов и технических средств обучения.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18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5"/>
        <w:gridCol w:w="1896"/>
        <w:gridCol w:w="3770"/>
        <w:gridCol w:w="2287"/>
      </w:tblGrid>
      <w:tr w:rsidR="00761488" w:rsidRPr="00761488" w:rsidTr="00761488">
        <w:trPr>
          <w:trHeight w:val="30"/>
        </w:trPr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Тип строения (типовой проект, приспособленное, иное), фактический адрес строений, занятых под образовательный процесс</w:t>
            </w:r>
          </w:p>
        </w:tc>
        <w:tc>
          <w:tcPr>
            <w:tcW w:w="1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Наличие материально-финансовых активов (принадлежащих на праве собственности, хозяйственного ведения или оперативного управления, или доверительного управления), сведения об аренде материальных активов</w:t>
            </w: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Вид помещений (кабинеты, лекционные аудитории, помещения для практических занятий, лаборатории, мастерские по конкретным квалификациям, специальностям, актовые и физкультурные залы, социально-бытового и иного назначения (пропускные пункты, санузлы (унитазы, умывальные раковины), наличие видеонаблюдения в помещениях и (или) на прилегающих территориях организации образования, наличие условий для лиц с особыми образовательными </w:t>
            </w:r>
            <w:r w:rsidRPr="007614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потребностями, наличие условий для проживания)</w:t>
            </w:r>
          </w:p>
        </w:tc>
        <w:tc>
          <w:tcPr>
            <w:tcW w:w="1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614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Площадьпомещения</w:t>
            </w:r>
            <w:proofErr w:type="spellEnd"/>
            <w:r w:rsidRPr="007614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(м2)</w:t>
            </w:r>
          </w:p>
        </w:tc>
      </w:tr>
      <w:tr w:rsidR="00761488" w:rsidRPr="00761488" w:rsidTr="00761488">
        <w:trPr>
          <w:trHeight w:val="30"/>
        </w:trPr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61488" w:rsidRPr="00761488" w:rsidTr="00761488">
        <w:trPr>
          <w:trHeight w:val="30"/>
        </w:trPr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Типовой проект,</w:t>
            </w:r>
          </w:p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ул. Маяковского 9</w:t>
            </w:r>
          </w:p>
        </w:tc>
        <w:tc>
          <w:tcPr>
            <w:tcW w:w="1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класс (1-4 </w:t>
            </w:r>
            <w:proofErr w:type="spellStart"/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51,7</w:t>
            </w:r>
          </w:p>
        </w:tc>
      </w:tr>
      <w:tr w:rsidR="00761488" w:rsidRPr="00761488" w:rsidTr="00761488">
        <w:trPr>
          <w:trHeight w:val="30"/>
        </w:trPr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Типовой проект,</w:t>
            </w:r>
          </w:p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ул. Маяковского 9</w:t>
            </w:r>
          </w:p>
        </w:tc>
        <w:tc>
          <w:tcPr>
            <w:tcW w:w="1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1488" w:rsidRPr="00761488" w:rsidRDefault="00761488" w:rsidP="00761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класс (1-4 </w:t>
            </w:r>
            <w:proofErr w:type="spellStart"/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48,8</w:t>
            </w:r>
          </w:p>
        </w:tc>
      </w:tr>
      <w:tr w:rsidR="00761488" w:rsidRPr="00761488" w:rsidTr="00761488">
        <w:trPr>
          <w:trHeight w:val="545"/>
        </w:trPr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Типовой проект,</w:t>
            </w:r>
          </w:p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ул. Маяковского 9</w:t>
            </w:r>
          </w:p>
        </w:tc>
        <w:tc>
          <w:tcPr>
            <w:tcW w:w="1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1488" w:rsidRPr="00761488" w:rsidRDefault="00761488" w:rsidP="00761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класс (1-4 </w:t>
            </w:r>
            <w:proofErr w:type="spellStart"/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48,8</w:t>
            </w:r>
          </w:p>
        </w:tc>
      </w:tr>
      <w:tr w:rsidR="00761488" w:rsidRPr="00761488" w:rsidTr="00761488">
        <w:trPr>
          <w:trHeight w:val="30"/>
        </w:trPr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Типовой проект,</w:t>
            </w:r>
          </w:p>
          <w:p w:rsidR="00761488" w:rsidRPr="00761488" w:rsidRDefault="00761488" w:rsidP="007614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ул. Маяковского 9</w:t>
            </w:r>
          </w:p>
        </w:tc>
        <w:tc>
          <w:tcPr>
            <w:tcW w:w="1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1488" w:rsidRPr="00761488" w:rsidRDefault="00761488" w:rsidP="00761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класс (1-4 </w:t>
            </w:r>
            <w:proofErr w:type="spellStart"/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48,6</w:t>
            </w:r>
          </w:p>
        </w:tc>
      </w:tr>
      <w:tr w:rsidR="00761488" w:rsidRPr="00761488" w:rsidTr="00761488">
        <w:trPr>
          <w:trHeight w:val="30"/>
        </w:trPr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Типовой проект,</w:t>
            </w:r>
          </w:p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ул. Маяковского 9</w:t>
            </w:r>
          </w:p>
        </w:tc>
        <w:tc>
          <w:tcPr>
            <w:tcW w:w="1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1488" w:rsidRPr="00761488" w:rsidRDefault="00761488" w:rsidP="00761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класс  (химия)</w:t>
            </w:r>
          </w:p>
        </w:tc>
        <w:tc>
          <w:tcPr>
            <w:tcW w:w="1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65.8</w:t>
            </w:r>
          </w:p>
        </w:tc>
      </w:tr>
      <w:tr w:rsidR="00761488" w:rsidRPr="00761488" w:rsidTr="00761488">
        <w:trPr>
          <w:trHeight w:val="30"/>
        </w:trPr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Типовой проект,</w:t>
            </w:r>
          </w:p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ул. Маяковского 9</w:t>
            </w:r>
          </w:p>
        </w:tc>
        <w:tc>
          <w:tcPr>
            <w:tcW w:w="1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1488" w:rsidRPr="00761488" w:rsidRDefault="00761488" w:rsidP="00761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класс (1-4 </w:t>
            </w:r>
            <w:proofErr w:type="spellStart"/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63,34</w:t>
            </w:r>
          </w:p>
        </w:tc>
      </w:tr>
      <w:tr w:rsidR="00761488" w:rsidRPr="00761488" w:rsidTr="00761488">
        <w:trPr>
          <w:trHeight w:val="30"/>
        </w:trPr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Типовой проект,</w:t>
            </w:r>
          </w:p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ул. Маяковского 9</w:t>
            </w:r>
          </w:p>
        </w:tc>
        <w:tc>
          <w:tcPr>
            <w:tcW w:w="1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1488" w:rsidRPr="00761488" w:rsidRDefault="00761488" w:rsidP="00761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класс (информатика) </w:t>
            </w:r>
          </w:p>
        </w:tc>
        <w:tc>
          <w:tcPr>
            <w:tcW w:w="1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48,8</w:t>
            </w:r>
          </w:p>
        </w:tc>
      </w:tr>
      <w:tr w:rsidR="00761488" w:rsidRPr="00761488" w:rsidTr="00761488">
        <w:trPr>
          <w:trHeight w:val="30"/>
        </w:trPr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Типовой проект,</w:t>
            </w:r>
          </w:p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ул. Маяковского 9</w:t>
            </w:r>
          </w:p>
        </w:tc>
        <w:tc>
          <w:tcPr>
            <w:tcW w:w="1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1488" w:rsidRPr="00761488" w:rsidRDefault="00761488" w:rsidP="00761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класс (</w:t>
            </w:r>
            <w:proofErr w:type="spellStart"/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каз</w:t>
            </w:r>
            <w:proofErr w:type="spellEnd"/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. яз)</w:t>
            </w:r>
          </w:p>
        </w:tc>
        <w:tc>
          <w:tcPr>
            <w:tcW w:w="1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48,8</w:t>
            </w:r>
          </w:p>
        </w:tc>
      </w:tr>
      <w:tr w:rsidR="00761488" w:rsidRPr="00761488" w:rsidTr="00761488">
        <w:trPr>
          <w:trHeight w:val="30"/>
        </w:trPr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Типовой проект,</w:t>
            </w:r>
          </w:p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ул. Маяковского 9</w:t>
            </w:r>
          </w:p>
        </w:tc>
        <w:tc>
          <w:tcPr>
            <w:tcW w:w="1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1488" w:rsidRPr="00761488" w:rsidRDefault="00761488" w:rsidP="00761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класс (история)</w:t>
            </w:r>
          </w:p>
        </w:tc>
        <w:tc>
          <w:tcPr>
            <w:tcW w:w="1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48,8</w:t>
            </w:r>
          </w:p>
        </w:tc>
      </w:tr>
      <w:tr w:rsidR="00761488" w:rsidRPr="00761488" w:rsidTr="00761488">
        <w:trPr>
          <w:trHeight w:val="30"/>
        </w:trPr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Типовой проект,</w:t>
            </w:r>
          </w:p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ул. Маяковского 9</w:t>
            </w:r>
          </w:p>
        </w:tc>
        <w:tc>
          <w:tcPr>
            <w:tcW w:w="1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1488" w:rsidRPr="00761488" w:rsidRDefault="00761488" w:rsidP="00761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класс (</w:t>
            </w:r>
            <w:proofErr w:type="spellStart"/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билогия</w:t>
            </w:r>
            <w:proofErr w:type="spellEnd"/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</w:tr>
      <w:tr w:rsidR="00761488" w:rsidRPr="00761488" w:rsidTr="00761488">
        <w:trPr>
          <w:trHeight w:val="30"/>
        </w:trPr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Типовой проект,</w:t>
            </w:r>
          </w:p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ул. Маяковского 9</w:t>
            </w:r>
          </w:p>
        </w:tc>
        <w:tc>
          <w:tcPr>
            <w:tcW w:w="1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1488" w:rsidRPr="00761488" w:rsidRDefault="00761488" w:rsidP="00761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класс (русс. яз)</w:t>
            </w:r>
          </w:p>
        </w:tc>
        <w:tc>
          <w:tcPr>
            <w:tcW w:w="1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48,3</w:t>
            </w:r>
          </w:p>
        </w:tc>
      </w:tr>
      <w:tr w:rsidR="00761488" w:rsidRPr="00761488" w:rsidTr="00761488">
        <w:trPr>
          <w:trHeight w:val="30"/>
        </w:trPr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Типовой проект,</w:t>
            </w:r>
          </w:p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ул. Маяковского 9</w:t>
            </w:r>
          </w:p>
        </w:tc>
        <w:tc>
          <w:tcPr>
            <w:tcW w:w="1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1488" w:rsidRPr="00761488" w:rsidRDefault="00761488" w:rsidP="00761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класс (математика)</w:t>
            </w:r>
          </w:p>
        </w:tc>
        <w:tc>
          <w:tcPr>
            <w:tcW w:w="1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</w:tr>
      <w:tr w:rsidR="00761488" w:rsidRPr="00761488" w:rsidTr="00761488">
        <w:trPr>
          <w:trHeight w:val="30"/>
        </w:trPr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Типовой проект,</w:t>
            </w:r>
          </w:p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ул. Маяковского 9</w:t>
            </w:r>
          </w:p>
        </w:tc>
        <w:tc>
          <w:tcPr>
            <w:tcW w:w="1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1488" w:rsidRPr="00761488" w:rsidRDefault="00761488" w:rsidP="00761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класс (англ. яз)</w:t>
            </w:r>
          </w:p>
        </w:tc>
        <w:tc>
          <w:tcPr>
            <w:tcW w:w="19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1488" w:rsidRPr="00761488" w:rsidRDefault="00761488" w:rsidP="007614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49,0</w:t>
            </w:r>
          </w:p>
        </w:tc>
      </w:tr>
      <w:tr w:rsidR="00761488" w:rsidRPr="00761488" w:rsidTr="00761488">
        <w:trPr>
          <w:trHeight w:val="30"/>
        </w:trPr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Типовой проект,</w:t>
            </w:r>
          </w:p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ул. Маяковского 9</w:t>
            </w:r>
          </w:p>
        </w:tc>
        <w:tc>
          <w:tcPr>
            <w:tcW w:w="1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1488" w:rsidRPr="00761488" w:rsidRDefault="00761488" w:rsidP="00761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Мед. кабинет</w:t>
            </w:r>
          </w:p>
        </w:tc>
        <w:tc>
          <w:tcPr>
            <w:tcW w:w="19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1488" w:rsidRPr="00761488" w:rsidRDefault="00761488" w:rsidP="007614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15,6</w:t>
            </w:r>
          </w:p>
        </w:tc>
      </w:tr>
      <w:tr w:rsidR="00761488" w:rsidRPr="00761488" w:rsidTr="00761488">
        <w:trPr>
          <w:trHeight w:val="30"/>
        </w:trPr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Типовой проект,</w:t>
            </w:r>
          </w:p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ул. Маяковского 9</w:t>
            </w:r>
          </w:p>
        </w:tc>
        <w:tc>
          <w:tcPr>
            <w:tcW w:w="1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1488" w:rsidRPr="00761488" w:rsidRDefault="00761488" w:rsidP="00761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1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28,2</w:t>
            </w:r>
          </w:p>
        </w:tc>
      </w:tr>
      <w:tr w:rsidR="00761488" w:rsidRPr="00761488" w:rsidTr="00761488">
        <w:trPr>
          <w:trHeight w:val="30"/>
        </w:trPr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Типовой проект,</w:t>
            </w:r>
          </w:p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ул. Маяковского 9</w:t>
            </w:r>
          </w:p>
        </w:tc>
        <w:tc>
          <w:tcPr>
            <w:tcW w:w="1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1488" w:rsidRPr="00761488" w:rsidRDefault="00761488" w:rsidP="00761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147,3</w:t>
            </w:r>
          </w:p>
        </w:tc>
      </w:tr>
      <w:tr w:rsidR="00761488" w:rsidRPr="00761488" w:rsidTr="00761488">
        <w:trPr>
          <w:trHeight w:val="30"/>
        </w:trPr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Типовой проект,</w:t>
            </w:r>
          </w:p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ул. Маяковского 9</w:t>
            </w:r>
          </w:p>
        </w:tc>
        <w:tc>
          <w:tcPr>
            <w:tcW w:w="1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1488" w:rsidRPr="00761488" w:rsidRDefault="00761488" w:rsidP="00761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Санузел (унитазы-1, раковины-1)</w:t>
            </w:r>
          </w:p>
        </w:tc>
        <w:tc>
          <w:tcPr>
            <w:tcW w:w="1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</w:tr>
      <w:tr w:rsidR="00761488" w:rsidRPr="00761488" w:rsidTr="00761488">
        <w:trPr>
          <w:trHeight w:val="30"/>
        </w:trPr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Типовой проект,</w:t>
            </w:r>
          </w:p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ул. Маяковского 9</w:t>
            </w:r>
          </w:p>
        </w:tc>
        <w:tc>
          <w:tcPr>
            <w:tcW w:w="1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1488" w:rsidRPr="00761488" w:rsidRDefault="00761488" w:rsidP="007614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Видеокамеры:  всего8  из них </w:t>
            </w:r>
          </w:p>
          <w:p w:rsidR="00761488" w:rsidRPr="00761488" w:rsidRDefault="00761488" w:rsidP="007614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Внутренних -5</w:t>
            </w:r>
          </w:p>
          <w:p w:rsidR="00761488" w:rsidRPr="00761488" w:rsidRDefault="00761488" w:rsidP="007614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1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Наружных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  <w:p w:rsidR="00761488" w:rsidRPr="00761488" w:rsidRDefault="00761488" w:rsidP="00761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488" w:rsidRPr="00761488" w:rsidRDefault="00761488" w:rsidP="00761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61488" w:rsidRPr="00761488" w:rsidRDefault="00761488" w:rsidP="00761488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1488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D379A2" w:rsidRPr="00D379A2" w:rsidRDefault="00D379A2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79A2" w:rsidRPr="00D379A2" w:rsidRDefault="00D379A2" w:rsidP="00D379A2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9A2">
        <w:rPr>
          <w:rFonts w:ascii="Times New Roman" w:hAnsi="Times New Roman" w:cs="Times New Roman"/>
          <w:b/>
          <w:bCs/>
          <w:sz w:val="28"/>
          <w:szCs w:val="28"/>
        </w:rPr>
        <w:t>отчет по военно-патриотическому воспитанию</w:t>
      </w:r>
    </w:p>
    <w:p w:rsidR="00D379A2" w:rsidRPr="00D379A2" w:rsidRDefault="00D379A2" w:rsidP="00D379A2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9A2">
        <w:rPr>
          <w:rFonts w:ascii="Times New Roman" w:hAnsi="Times New Roman" w:cs="Times New Roman"/>
          <w:b/>
          <w:bCs/>
          <w:sz w:val="28"/>
          <w:szCs w:val="28"/>
        </w:rPr>
        <w:t>За 2023-2024 учебный год</w:t>
      </w:r>
    </w:p>
    <w:p w:rsidR="00D379A2" w:rsidRPr="00D379A2" w:rsidRDefault="00D379A2" w:rsidP="00D379A2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379A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379A2">
        <w:rPr>
          <w:rFonts w:ascii="Times New Roman" w:hAnsi="Times New Roman" w:cs="Times New Roman"/>
          <w:sz w:val="28"/>
          <w:szCs w:val="28"/>
        </w:rPr>
        <w:t xml:space="preserve"> подготовить учащихся к ответственной и осмысленной жизни и деятельности в демократическом правовом государстве гражданском обществе республики Казахстан в соответствии с моделью «Гражданин патриот страны».</w:t>
      </w:r>
    </w:p>
    <w:p w:rsidR="00D379A2" w:rsidRPr="00D379A2" w:rsidRDefault="00D379A2" w:rsidP="00D379A2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379A2">
        <w:rPr>
          <w:rFonts w:ascii="Times New Roman" w:hAnsi="Times New Roman" w:cs="Times New Roman"/>
          <w:sz w:val="28"/>
          <w:szCs w:val="28"/>
        </w:rPr>
        <w:t xml:space="preserve">В 2023-2024 учебном году обучение по предмету «Начальная военно-техническая подготовка»  в 10 классе общеобразовательной школы республики Казахстан осуществляется в основе государственного общеобразовательного стандарт среднего образования, </w:t>
      </w:r>
      <w:proofErr w:type="gramStart"/>
      <w:r w:rsidRPr="00D379A2">
        <w:rPr>
          <w:rFonts w:ascii="Times New Roman" w:hAnsi="Times New Roman" w:cs="Times New Roman"/>
          <w:sz w:val="28"/>
          <w:szCs w:val="28"/>
        </w:rPr>
        <w:t>утверждённых</w:t>
      </w:r>
      <w:proofErr w:type="gramEnd"/>
      <w:r w:rsidRPr="00D379A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Казахстан от 23 августа 2012 года № 1080.</w:t>
      </w:r>
    </w:p>
    <w:p w:rsidR="00D379A2" w:rsidRPr="00D379A2" w:rsidRDefault="00D379A2" w:rsidP="00D379A2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379A2">
        <w:rPr>
          <w:rFonts w:ascii="Times New Roman" w:hAnsi="Times New Roman" w:cs="Times New Roman"/>
          <w:sz w:val="28"/>
          <w:szCs w:val="28"/>
        </w:rPr>
        <w:t>И учебную программу для средней школы, учреждённых приказом министерства образования и наук РК № 115 от 03 апреля 2013 года</w:t>
      </w:r>
    </w:p>
    <w:p w:rsidR="00D379A2" w:rsidRPr="00D379A2" w:rsidRDefault="00D379A2" w:rsidP="00D379A2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379A2">
        <w:rPr>
          <w:rFonts w:ascii="Times New Roman" w:hAnsi="Times New Roman" w:cs="Times New Roman"/>
          <w:sz w:val="28"/>
          <w:szCs w:val="28"/>
        </w:rPr>
        <w:t>Одним из направлений воспитательной работы в школе являются патриотическое воспитание работы по патриотическому воспитанию учащихся ведения по программе «Воспитания патриот Казахстана» целью, которого является воспитание гражданских качеств людей патриотизму чувство долга повышения интересы истории Отечества.</w:t>
      </w:r>
    </w:p>
    <w:p w:rsidR="00D379A2" w:rsidRPr="00D379A2" w:rsidRDefault="00D379A2" w:rsidP="00D379A2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379A2">
        <w:rPr>
          <w:rFonts w:ascii="Times New Roman" w:hAnsi="Times New Roman" w:cs="Times New Roman"/>
          <w:sz w:val="28"/>
          <w:szCs w:val="28"/>
        </w:rPr>
        <w:t xml:space="preserve">За истекший период учебного года работа по военно-патриотическому воспитанию проводится по девизам «Помните о </w:t>
      </w:r>
      <w:proofErr w:type="gramStart"/>
      <w:r w:rsidRPr="00D379A2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Pr="00D379A2">
        <w:rPr>
          <w:rFonts w:ascii="Times New Roman" w:hAnsi="Times New Roman" w:cs="Times New Roman"/>
          <w:sz w:val="28"/>
          <w:szCs w:val="28"/>
        </w:rPr>
        <w:t xml:space="preserve"> кто подарил нам жизнь»!</w:t>
      </w:r>
    </w:p>
    <w:p w:rsidR="00D379A2" w:rsidRPr="00D379A2" w:rsidRDefault="00D379A2" w:rsidP="00D379A2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379A2">
        <w:rPr>
          <w:rFonts w:ascii="Times New Roman" w:hAnsi="Times New Roman" w:cs="Times New Roman"/>
          <w:sz w:val="28"/>
          <w:szCs w:val="28"/>
        </w:rPr>
        <w:t xml:space="preserve">Все работы в текущем году является продолжением воспитательного процесса по наставлению: гражданского, патриотического, правового, военно-спортивное воспитания и </w:t>
      </w:r>
      <w:proofErr w:type="spellStart"/>
      <w:proofErr w:type="gramStart"/>
      <w:r w:rsidRPr="00D379A2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D379A2">
        <w:rPr>
          <w:rFonts w:ascii="Times New Roman" w:hAnsi="Times New Roman" w:cs="Times New Roman"/>
          <w:sz w:val="28"/>
          <w:szCs w:val="28"/>
        </w:rPr>
        <w:t xml:space="preserve"> была сосредоточена на массовом участии учащихся в мероприятий школы.</w:t>
      </w:r>
    </w:p>
    <w:p w:rsidR="00D379A2" w:rsidRPr="00D379A2" w:rsidRDefault="00D379A2" w:rsidP="00D379A2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379A2">
        <w:rPr>
          <w:rFonts w:ascii="Times New Roman" w:hAnsi="Times New Roman" w:cs="Times New Roman"/>
          <w:sz w:val="28"/>
          <w:szCs w:val="28"/>
        </w:rPr>
        <w:t>Проводилась профессиональная работа в течение года с 9-10 классах было проведено мероприятие «Народные герои».</w:t>
      </w:r>
    </w:p>
    <w:p w:rsidR="00D379A2" w:rsidRPr="00D379A2" w:rsidRDefault="00D379A2" w:rsidP="00D379A2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379A2">
        <w:rPr>
          <w:rFonts w:ascii="Times New Roman" w:hAnsi="Times New Roman" w:cs="Times New Roman"/>
          <w:sz w:val="28"/>
          <w:szCs w:val="28"/>
        </w:rPr>
        <w:t>С учащимися 5-7 классы вместе с учителями начальных классах 31 января было проведено мероприятие по теме «Современная армия»</w:t>
      </w:r>
    </w:p>
    <w:p w:rsidR="00D379A2" w:rsidRPr="00D379A2" w:rsidRDefault="00D379A2" w:rsidP="00D379A2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379A2">
        <w:rPr>
          <w:rFonts w:ascii="Times New Roman" w:hAnsi="Times New Roman" w:cs="Times New Roman"/>
          <w:sz w:val="28"/>
          <w:szCs w:val="28"/>
        </w:rPr>
        <w:t xml:space="preserve">12 февраля 2024 года в КГУ "Общеобразовательная школа села Интернациональное отдела образования по Есильскому району управления образования Акмолинской области" проведено мероприятие "Имя в граните, </w:t>
      </w:r>
      <w:r w:rsidRPr="00D379A2">
        <w:rPr>
          <w:rFonts w:ascii="Times New Roman" w:hAnsi="Times New Roman" w:cs="Times New Roman"/>
          <w:sz w:val="28"/>
          <w:szCs w:val="28"/>
        </w:rPr>
        <w:lastRenderedPageBreak/>
        <w:t>память в сердцах", посвященное 35-летию вывода Советских войск из Демократической республики Афганистан для учащихся 8 - 11 классов.</w:t>
      </w:r>
    </w:p>
    <w:p w:rsidR="00D379A2" w:rsidRPr="00D379A2" w:rsidRDefault="00D379A2" w:rsidP="00D379A2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379A2">
        <w:rPr>
          <w:rFonts w:ascii="Times New Roman" w:hAnsi="Times New Roman" w:cs="Times New Roman"/>
          <w:sz w:val="28"/>
          <w:szCs w:val="28"/>
        </w:rPr>
        <w:t xml:space="preserve">3 апреля 2024 года в КГУ "Общеобразовательная школа села Интернациональное отдела образования по Есильскому району управления образования Акмолинской области" проведена агитационно-разъяснительная работа по поступлению в военно-учебные заведения Республики Казахстан и зарубежных государств. В мероприятии приняли участие учащиеся 9, 10 и классов. Ребятам были представлены видеоролики о военных учебных заведениях Республики Казахстан, а также разъяснены условия и порядок отбора, требования и преимущества для желающих поступать в военно- учебные заведения. </w:t>
      </w:r>
    </w:p>
    <w:p w:rsidR="00D379A2" w:rsidRPr="00D379A2" w:rsidRDefault="00D379A2" w:rsidP="00D379A2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379A2">
        <w:rPr>
          <w:rFonts w:ascii="Times New Roman" w:hAnsi="Times New Roman" w:cs="Times New Roman"/>
          <w:sz w:val="28"/>
          <w:szCs w:val="28"/>
        </w:rPr>
        <w:t>В соответствии с приказом  отдела образования по Есильскому району управления образования Акмолинской области от 17 мая 2024 года N 178 в КГУ "Общеобразовательная школа села Интернациональное отдела образования по Есильскому району управления образования Акмолинской области" с 20 по 24 мая 2024 года на базе школы проведены учебно-полевые сборы с юношами 10 класса. Все ребята освоили программу начальной военной подготовки, успешно сдали нормативы по всем разделам учебно-полевых сборов и получили итоговый "зачёт".</w:t>
      </w:r>
    </w:p>
    <w:p w:rsidR="00D379A2" w:rsidRPr="00D379A2" w:rsidRDefault="00D379A2" w:rsidP="00D379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79A2" w:rsidRPr="00D379A2" w:rsidRDefault="00D379A2" w:rsidP="00D379A2">
      <w:pPr>
        <w:rPr>
          <w:rFonts w:ascii="Times New Roman" w:hAnsi="Times New Roman" w:cs="Times New Roman"/>
          <w:b/>
          <w:sz w:val="20"/>
          <w:szCs w:val="20"/>
        </w:rPr>
      </w:pPr>
    </w:p>
    <w:p w:rsidR="00D379A2" w:rsidRPr="00D379A2" w:rsidRDefault="00D379A2" w:rsidP="00D379A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9A2" w:rsidRPr="00D379A2" w:rsidRDefault="00D379A2" w:rsidP="00D379A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9A2" w:rsidRPr="00D379A2" w:rsidRDefault="00D379A2" w:rsidP="00D379A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79A2" w:rsidRPr="00D379A2" w:rsidRDefault="00D379A2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79A2" w:rsidRPr="00D379A2" w:rsidRDefault="00D379A2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79A2" w:rsidRPr="00D379A2" w:rsidRDefault="00D379A2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79A2" w:rsidRPr="00D379A2" w:rsidRDefault="00D379A2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79A2" w:rsidRPr="00D379A2" w:rsidRDefault="00D379A2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79A2" w:rsidRPr="00D379A2" w:rsidRDefault="00D379A2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79A2" w:rsidRPr="00D379A2" w:rsidRDefault="00D379A2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79A2" w:rsidRDefault="00D379A2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79A2" w:rsidRDefault="00D379A2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79A2" w:rsidRDefault="00D379A2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79A2" w:rsidRDefault="00D379A2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79A2" w:rsidRDefault="00D379A2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79A2" w:rsidRDefault="00D379A2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79A2" w:rsidRDefault="00D379A2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79A2" w:rsidRDefault="00D379A2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79A2" w:rsidRDefault="00D379A2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Рекомендации:</w:t>
      </w:r>
    </w:p>
    <w:p w:rsidR="00761488" w:rsidRPr="00761488" w:rsidRDefault="00761488" w:rsidP="00761488">
      <w:pPr>
        <w:numPr>
          <w:ilvl w:val="0"/>
          <w:numId w:val="2"/>
        </w:numPr>
        <w:tabs>
          <w:tab w:val="left" w:pos="415"/>
        </w:tabs>
        <w:spacing w:after="0" w:line="240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Повысить ответственность каждого учителя за реализацию права каждого ребенка на доступное и качественное образование с целью повышения качества образования.</w:t>
      </w:r>
    </w:p>
    <w:p w:rsidR="00761488" w:rsidRPr="00761488" w:rsidRDefault="00761488" w:rsidP="00761488">
      <w:pPr>
        <w:numPr>
          <w:ilvl w:val="0"/>
          <w:numId w:val="2"/>
        </w:numPr>
        <w:tabs>
          <w:tab w:val="left" w:pos="459"/>
        </w:tabs>
        <w:spacing w:after="0" w:line="240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Совместно с педагогом-психологом создать банк данных одаренных и слабоуспевающих учеников и разработать программу работы с ними.</w:t>
      </w:r>
    </w:p>
    <w:p w:rsidR="00761488" w:rsidRPr="00761488" w:rsidRDefault="00761488" w:rsidP="00761488">
      <w:pPr>
        <w:numPr>
          <w:ilvl w:val="0"/>
          <w:numId w:val="2"/>
        </w:numPr>
        <w:tabs>
          <w:tab w:val="left" w:pos="287"/>
        </w:tabs>
        <w:spacing w:after="0" w:line="240" w:lineRule="auto"/>
        <w:ind w:left="287" w:hanging="287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Проработать и использовать различные формы поощрения учителей.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>Ценностные приоритеты развития школы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Основные цели деятельности.</w:t>
      </w:r>
    </w:p>
    <w:p w:rsidR="00761488" w:rsidRPr="00761488" w:rsidRDefault="00761488" w:rsidP="00761488">
      <w:pPr>
        <w:numPr>
          <w:ilvl w:val="0"/>
          <w:numId w:val="10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Стремиться к созданию условий для образования творческой, свободной, социально и профессионально компетентной личности, адаптивной и адекватной на индивидуальном, личном, профессиональном и социальном уровнях, способной жить в гармонии с собой и позитивно относиться к окружающему миру.</w:t>
      </w:r>
    </w:p>
    <w:p w:rsidR="00761488" w:rsidRPr="00761488" w:rsidRDefault="00761488" w:rsidP="00761488">
      <w:pPr>
        <w:numPr>
          <w:ilvl w:val="0"/>
          <w:numId w:val="10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Создание воспитательно-образовательной среды, способствующей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обществе.</w:t>
      </w:r>
    </w:p>
    <w:p w:rsidR="00761488" w:rsidRPr="00761488" w:rsidRDefault="00761488" w:rsidP="00761488">
      <w:pPr>
        <w:numPr>
          <w:ilvl w:val="0"/>
          <w:numId w:val="10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Перейти к системе управления, создающей наилучшие условия для согласования целей участников педагогического процесса.</w:t>
      </w:r>
    </w:p>
    <w:p w:rsidR="00761488" w:rsidRPr="00761488" w:rsidRDefault="00761488" w:rsidP="00761488">
      <w:pPr>
        <w:numPr>
          <w:ilvl w:val="0"/>
          <w:numId w:val="10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Создать эффективную, постоянно действующую систему непрерывного образования учителей.  </w:t>
      </w:r>
    </w:p>
    <w:p w:rsidR="00761488" w:rsidRPr="00761488" w:rsidRDefault="00761488" w:rsidP="00761488">
      <w:pPr>
        <w:numPr>
          <w:ilvl w:val="0"/>
          <w:numId w:val="10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Оптимизировать систему психологического сопровождения учебного процесса.</w:t>
      </w:r>
    </w:p>
    <w:p w:rsidR="00761488" w:rsidRPr="00761488" w:rsidRDefault="00761488" w:rsidP="00761488">
      <w:pPr>
        <w:numPr>
          <w:ilvl w:val="1"/>
          <w:numId w:val="11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Оптимизировать систему дидактического и материально-технического обеспечения образовательного процесса.</w:t>
      </w:r>
    </w:p>
    <w:p w:rsidR="00761488" w:rsidRPr="00761488" w:rsidRDefault="00761488" w:rsidP="00761488">
      <w:pPr>
        <w:numPr>
          <w:ilvl w:val="1"/>
          <w:numId w:val="11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Продолжить работу по дифференциации образования, создать условия для формирования индивидуальных образовательных маршрутов обучающихся.</w:t>
      </w:r>
    </w:p>
    <w:p w:rsidR="00761488" w:rsidRPr="00761488" w:rsidRDefault="00761488" w:rsidP="00761488">
      <w:pPr>
        <w:numPr>
          <w:ilvl w:val="1"/>
          <w:numId w:val="11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Создать максимально благоприятные условия для опытно-экспериментальной работы. </w:t>
      </w:r>
    </w:p>
    <w:p w:rsidR="00761488" w:rsidRPr="00761488" w:rsidRDefault="00761488" w:rsidP="00761488">
      <w:pPr>
        <w:numPr>
          <w:ilvl w:val="1"/>
          <w:numId w:val="11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Оптимизировать систему внешних связей школы, в том числе и путем использования возможностей школьного сайта, образовательных сетей.</w:t>
      </w:r>
    </w:p>
    <w:p w:rsidR="00761488" w:rsidRPr="00761488" w:rsidRDefault="00761488" w:rsidP="0076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Учитывая все вышеизложенное, мы нацелены на ожидаемый результат:</w:t>
      </w:r>
    </w:p>
    <w:p w:rsidR="00761488" w:rsidRPr="00761488" w:rsidRDefault="00761488" w:rsidP="00761488">
      <w:pPr>
        <w:numPr>
          <w:ilvl w:val="0"/>
          <w:numId w:val="3"/>
        </w:numPr>
        <w:tabs>
          <w:tab w:val="left" w:pos="368"/>
        </w:tabs>
        <w:spacing w:after="0" w:line="240" w:lineRule="auto"/>
        <w:ind w:left="284" w:hanging="368"/>
        <w:jc w:val="both"/>
        <w:rPr>
          <w:rFonts w:ascii="Times New Roman" w:eastAsia="MS PGothic" w:hAnsi="Times New Roman" w:cs="Times New Roman"/>
          <w:sz w:val="28"/>
          <w:szCs w:val="28"/>
          <w:vertAlign w:val="superscript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Обеспечение качества образования в соответствии с обновленными показателями оценки качества образования;</w:t>
      </w:r>
    </w:p>
    <w:p w:rsidR="00761488" w:rsidRPr="00761488" w:rsidRDefault="00761488" w:rsidP="00761488">
      <w:pPr>
        <w:numPr>
          <w:ilvl w:val="0"/>
          <w:numId w:val="4"/>
        </w:numPr>
        <w:tabs>
          <w:tab w:val="left" w:pos="440"/>
        </w:tabs>
        <w:spacing w:after="0" w:line="240" w:lineRule="auto"/>
        <w:ind w:left="284" w:hanging="368"/>
        <w:jc w:val="both"/>
        <w:rPr>
          <w:rFonts w:ascii="Times New Roman" w:eastAsia="MS PGothic" w:hAnsi="Times New Roman" w:cs="Times New Roman"/>
          <w:sz w:val="28"/>
          <w:szCs w:val="28"/>
          <w:vertAlign w:val="superscript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Формирование позитивного имиджа школы в социальном окружении за счет высокой результативности образования и инновационной активности школы в открытой системе образования;</w:t>
      </w:r>
    </w:p>
    <w:p w:rsidR="00761488" w:rsidRPr="00761488" w:rsidRDefault="00761488" w:rsidP="00761488">
      <w:pPr>
        <w:numPr>
          <w:ilvl w:val="0"/>
          <w:numId w:val="4"/>
        </w:numPr>
        <w:tabs>
          <w:tab w:val="left" w:pos="4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Расширение перечня дополнительных услуг, предоставляемых обучающимся;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Проведя экспертизу материалов самооценки, Комиссия КГУ «Общеобразовательная школа села Интернациональное» </w:t>
      </w: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>считает:</w:t>
      </w:r>
    </w:p>
    <w:p w:rsidR="00761488" w:rsidRPr="00761488" w:rsidRDefault="00761488" w:rsidP="00761488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Учебно-воспитательный процесс и учебно-методическая работа осуществляется в соответствии с требованиями нормативно - правовых 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lastRenderedPageBreak/>
        <w:t>актов, регламентирующие деятельность учреждений образования РК, Уставом школы, локальными актами.</w:t>
      </w:r>
    </w:p>
    <w:p w:rsidR="00761488" w:rsidRPr="00761488" w:rsidRDefault="00761488" w:rsidP="00761488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right="20" w:hanging="3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Учебно-воспитательный процесс организован в соответствии с ГОСО РК, Типовыми учебными планами, рабочим учебным планом, согласованным с ГУ «Отдел образования по Есильскому району управления образования Акмолинской области»</w:t>
      </w:r>
    </w:p>
    <w:p w:rsidR="00761488" w:rsidRPr="00761488" w:rsidRDefault="00761488" w:rsidP="00761488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Педагогический коллектив стабильный, квалифицированный. Имеется и реализуется перспективный план курсовой переподготовки, аттестации педагогических кадров. Проводится большая методическая работа по повышению педагогического мастерства. В коллективе хороший морально-психологический климат.</w:t>
      </w:r>
    </w:p>
    <w:p w:rsidR="00761488" w:rsidRPr="00761488" w:rsidRDefault="00761488" w:rsidP="00761488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Внутришкольным контролем охвачены все стороны учебно-воспитательного процесса, ВШК нацелен главным образом на оказание методической помощи и поддержки педагогам.</w:t>
      </w:r>
    </w:p>
    <w:p w:rsidR="00761488" w:rsidRPr="00761488" w:rsidRDefault="00761488" w:rsidP="00761488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7"/>
        <w:rPr>
          <w:rFonts w:ascii="Times New Roman" w:eastAsia="Arial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В целях своевременной коррекции качества обучения, отслеживается и анализируется успеваемость учащихся.</w:t>
      </w:r>
    </w:p>
    <w:p w:rsidR="00761488" w:rsidRPr="00761488" w:rsidRDefault="00761488" w:rsidP="00761488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Работа с одаренными детьми дает положительные результаты. Прослеживается активное участие и результативность в различного уровня конкурсах.</w:t>
      </w:r>
    </w:p>
    <w:p w:rsidR="00761488" w:rsidRPr="00761488" w:rsidRDefault="00761488" w:rsidP="00761488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Воспитательная работа школы ориентирована на формирование личности, умеющей быть конкурентоспособной, адаптированной.</w:t>
      </w:r>
    </w:p>
    <w:p w:rsidR="00761488" w:rsidRPr="00761488" w:rsidRDefault="00761488" w:rsidP="00761488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Охват кружковой работы и факультативной работой достаточен.</w:t>
      </w:r>
    </w:p>
    <w:p w:rsidR="00761488" w:rsidRPr="00761488" w:rsidRDefault="00761488" w:rsidP="00761488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Информационно-библиотечное обеспечение осуществляется за счет местного бюджета. Прослеживается динамика увеличения книжного фонда за счет поступление учебников нового поколения, а также художественной литературы. Учащиеся обеспечены учебной и энциклопедической литературой.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 Комиссия делает </w:t>
      </w:r>
      <w:r w:rsidRPr="00761488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заключение: </w:t>
      </w:r>
      <w:r w:rsidRPr="00761488">
        <w:rPr>
          <w:rFonts w:ascii="Times New Roman" w:eastAsia="Times New Roman" w:hAnsi="Times New Roman" w:cs="Times New Roman"/>
          <w:sz w:val="28"/>
          <w:szCs w:val="28"/>
        </w:rPr>
        <w:t>КГУ «Общеобразовательная школа села Интернациональное отдела образования по Есильскому району управления образования Акмолинской области» располагает необходимым учебно-педагогическим потенциалом и квалифицированным педагогическим коллективом для организации учебно-воспитательного процесса на современном уровне, имеет достаточную материально-техническую базу.</w:t>
      </w: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488">
        <w:rPr>
          <w:rFonts w:ascii="Times New Roman" w:eastAsia="Times New Roman" w:hAnsi="Times New Roman" w:cs="Times New Roman"/>
          <w:sz w:val="28"/>
          <w:szCs w:val="28"/>
        </w:rPr>
        <w:t>Согласно  критериям оценки организаций образования оценивается на «</w:t>
      </w:r>
      <w:proofErr w:type="spellStart"/>
      <w:r w:rsidRPr="00761488">
        <w:rPr>
          <w:rFonts w:ascii="Times New Roman" w:eastAsia="Calibri" w:hAnsi="Times New Roman" w:cs="Times New Roman"/>
          <w:color w:val="000000"/>
          <w:sz w:val="28"/>
          <w:szCs w:val="28"/>
        </w:rPr>
        <w:t>satisfactory</w:t>
      </w:r>
      <w:proofErr w:type="spellEnd"/>
      <w:r w:rsidRPr="0076148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61488" w:rsidRPr="00761488" w:rsidRDefault="00761488" w:rsidP="00761488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61488" w:rsidRPr="00761488" w:rsidRDefault="00761488" w:rsidP="00761488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61488" w:rsidRPr="00761488" w:rsidRDefault="00761488" w:rsidP="00761488">
      <w:pPr>
        <w:rPr>
          <w:rFonts w:ascii="Calibri" w:eastAsia="Calibri" w:hAnsi="Calibri" w:cs="Times New Roman"/>
          <w:b/>
          <w:sz w:val="20"/>
          <w:szCs w:val="20"/>
        </w:rPr>
      </w:pP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488" w:rsidRPr="00761488" w:rsidRDefault="00761488" w:rsidP="007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13AD" w:rsidRDefault="00EF13AD"/>
    <w:sectPr w:rsidR="00EF13AD" w:rsidSect="007614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A71" w:rsidRDefault="00C62A71" w:rsidP="0088537B">
      <w:pPr>
        <w:spacing w:after="0" w:line="240" w:lineRule="auto"/>
      </w:pPr>
      <w:r>
        <w:separator/>
      </w:r>
    </w:p>
  </w:endnote>
  <w:endnote w:type="continuationSeparator" w:id="1">
    <w:p w:rsidR="00C62A71" w:rsidRDefault="00C62A71" w:rsidP="0088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A71" w:rsidRDefault="00C62A71" w:rsidP="0088537B">
      <w:pPr>
        <w:spacing w:after="0" w:line="240" w:lineRule="auto"/>
      </w:pPr>
      <w:r>
        <w:separator/>
      </w:r>
    </w:p>
  </w:footnote>
  <w:footnote w:type="continuationSeparator" w:id="1">
    <w:p w:rsidR="00C62A71" w:rsidRDefault="00C62A71" w:rsidP="00885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0A0382C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7A"/>
    <w:multiLevelType w:val="hybridMultilevel"/>
    <w:tmpl w:val="24F6AB8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91"/>
    <w:multiLevelType w:val="hybridMultilevel"/>
    <w:tmpl w:val="65968C1C"/>
    <w:lvl w:ilvl="0" w:tplc="FFFFFFFF">
      <w:start w:val="1"/>
      <w:numFmt w:val="bullet"/>
      <w:lvlText w:val="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92"/>
    <w:multiLevelType w:val="hybridMultilevel"/>
    <w:tmpl w:val="46263DEC"/>
    <w:lvl w:ilvl="0" w:tplc="FFFFFFFF">
      <w:start w:val="1"/>
      <w:numFmt w:val="bullet"/>
      <w:lvlText w:val="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94"/>
    <w:multiLevelType w:val="hybridMultilevel"/>
    <w:tmpl w:val="73D4D3C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BF855DE"/>
    <w:multiLevelType w:val="hybridMultilevel"/>
    <w:tmpl w:val="F742282C"/>
    <w:lvl w:ilvl="0" w:tplc="832824DA">
      <w:start w:val="1"/>
      <w:numFmt w:val="decimal"/>
      <w:lvlText w:val="%1)"/>
      <w:lvlJc w:val="left"/>
      <w:pPr>
        <w:ind w:left="36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6">
    <w:nsid w:val="0CEC7B08"/>
    <w:multiLevelType w:val="multilevel"/>
    <w:tmpl w:val="70EC845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19E04C13"/>
    <w:multiLevelType w:val="hybridMultilevel"/>
    <w:tmpl w:val="23FA75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16D698">
      <w:numFmt w:val="bullet"/>
      <w:lvlText w:val="•"/>
      <w:lvlJc w:val="left"/>
      <w:pPr>
        <w:ind w:left="1740" w:hanging="6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1499F"/>
    <w:multiLevelType w:val="hybridMultilevel"/>
    <w:tmpl w:val="43B86A2C"/>
    <w:lvl w:ilvl="0" w:tplc="10BAFB44">
      <w:start w:val="1"/>
      <w:numFmt w:val="bullet"/>
      <w:lvlText w:val="à"/>
      <w:lvlJc w:val="left"/>
      <w:pPr>
        <w:ind w:left="720" w:hanging="360"/>
      </w:pPr>
      <w:rPr>
        <w:rFonts w:ascii="Symbol" w:hAnsi="Symbol"/>
      </w:rPr>
    </w:lvl>
    <w:lvl w:ilvl="1" w:tplc="0419000D">
      <w:start w:val="1"/>
      <w:numFmt w:val="bullet"/>
      <w:lvlText w:val="ü"/>
      <w:lvlJc w:val="left"/>
      <w:pPr>
        <w:ind w:left="1440" w:hanging="360"/>
      </w:pPr>
      <w:rPr>
        <w:rFonts w:ascii="Wingdings" w:hAnsi="Wingdings"/>
      </w:rPr>
    </w:lvl>
    <w:lvl w:ilvl="2" w:tplc="0419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D961642"/>
    <w:multiLevelType w:val="hybridMultilevel"/>
    <w:tmpl w:val="B3EC1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B5C9A"/>
    <w:multiLevelType w:val="hybridMultilevel"/>
    <w:tmpl w:val="B638F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0C015C"/>
    <w:multiLevelType w:val="hybridMultilevel"/>
    <w:tmpl w:val="AFDC3670"/>
    <w:lvl w:ilvl="0" w:tplc="D590A01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DA821F1"/>
    <w:multiLevelType w:val="hybridMultilevel"/>
    <w:tmpl w:val="8B3E6760"/>
    <w:lvl w:ilvl="0" w:tplc="9A7859DA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3">
    <w:nsid w:val="403319F8"/>
    <w:multiLevelType w:val="hybridMultilevel"/>
    <w:tmpl w:val="B158214A"/>
    <w:lvl w:ilvl="0" w:tplc="3F783DDC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4">
    <w:nsid w:val="53DD7F2B"/>
    <w:multiLevelType w:val="hybridMultilevel"/>
    <w:tmpl w:val="CA687720"/>
    <w:lvl w:ilvl="0" w:tplc="ABF45B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A16A5D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A2D36"/>
    <w:multiLevelType w:val="hybridMultilevel"/>
    <w:tmpl w:val="306AD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4E12B0"/>
    <w:multiLevelType w:val="hybridMultilevel"/>
    <w:tmpl w:val="6074A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3278F5"/>
    <w:multiLevelType w:val="hybridMultilevel"/>
    <w:tmpl w:val="4EAA3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C6272A"/>
    <w:multiLevelType w:val="hybridMultilevel"/>
    <w:tmpl w:val="60A27C30"/>
    <w:lvl w:ilvl="0" w:tplc="90FEC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2"/>
  </w:num>
  <w:num w:numId="8">
    <w:abstractNumId w:val="5"/>
  </w:num>
  <w:num w:numId="9">
    <w:abstractNumId w:val="14"/>
  </w:num>
  <w:num w:numId="10">
    <w:abstractNumId w:val="7"/>
  </w:num>
  <w:num w:numId="11">
    <w:abstractNumId w:val="17"/>
  </w:num>
  <w:num w:numId="12">
    <w:abstractNumId w:val="15"/>
  </w:num>
  <w:num w:numId="13">
    <w:abstractNumId w:val="9"/>
  </w:num>
  <w:num w:numId="14">
    <w:abstractNumId w:val="8"/>
  </w:num>
  <w:num w:numId="15">
    <w:abstractNumId w:val="6"/>
  </w:num>
  <w:num w:numId="16">
    <w:abstractNumId w:val="11"/>
  </w:num>
  <w:num w:numId="17">
    <w:abstractNumId w:val="18"/>
  </w:num>
  <w:num w:numId="18">
    <w:abstractNumId w:val="1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1488"/>
    <w:rsid w:val="000062E7"/>
    <w:rsid w:val="00021669"/>
    <w:rsid w:val="00021FDE"/>
    <w:rsid w:val="000343BA"/>
    <w:rsid w:val="000378A0"/>
    <w:rsid w:val="000515ED"/>
    <w:rsid w:val="00056F71"/>
    <w:rsid w:val="00060498"/>
    <w:rsid w:val="00061256"/>
    <w:rsid w:val="000651C8"/>
    <w:rsid w:val="0007060A"/>
    <w:rsid w:val="00076179"/>
    <w:rsid w:val="000771B7"/>
    <w:rsid w:val="00080261"/>
    <w:rsid w:val="0009091C"/>
    <w:rsid w:val="0009221F"/>
    <w:rsid w:val="00095303"/>
    <w:rsid w:val="000A4F36"/>
    <w:rsid w:val="000B592B"/>
    <w:rsid w:val="000B5BFB"/>
    <w:rsid w:val="000D3DD4"/>
    <w:rsid w:val="000D6C9A"/>
    <w:rsid w:val="000E2AE8"/>
    <w:rsid w:val="000E56E4"/>
    <w:rsid w:val="000F0587"/>
    <w:rsid w:val="000F299B"/>
    <w:rsid w:val="000F51BB"/>
    <w:rsid w:val="00101557"/>
    <w:rsid w:val="0010173D"/>
    <w:rsid w:val="00131646"/>
    <w:rsid w:val="001437B5"/>
    <w:rsid w:val="0014749C"/>
    <w:rsid w:val="00162F3A"/>
    <w:rsid w:val="00171A65"/>
    <w:rsid w:val="001756D0"/>
    <w:rsid w:val="00177A64"/>
    <w:rsid w:val="001916C9"/>
    <w:rsid w:val="001A65B1"/>
    <w:rsid w:val="001B131E"/>
    <w:rsid w:val="001D5F0C"/>
    <w:rsid w:val="001E036C"/>
    <w:rsid w:val="001F5A2F"/>
    <w:rsid w:val="001F73E0"/>
    <w:rsid w:val="00200123"/>
    <w:rsid w:val="00204569"/>
    <w:rsid w:val="00206404"/>
    <w:rsid w:val="00216E4B"/>
    <w:rsid w:val="00221843"/>
    <w:rsid w:val="00232DEB"/>
    <w:rsid w:val="00234E21"/>
    <w:rsid w:val="002361B3"/>
    <w:rsid w:val="00240AF1"/>
    <w:rsid w:val="00243EDD"/>
    <w:rsid w:val="00265F28"/>
    <w:rsid w:val="00284445"/>
    <w:rsid w:val="00284BC1"/>
    <w:rsid w:val="002853EF"/>
    <w:rsid w:val="00287571"/>
    <w:rsid w:val="002918C3"/>
    <w:rsid w:val="00291FE0"/>
    <w:rsid w:val="00293F0A"/>
    <w:rsid w:val="00295E22"/>
    <w:rsid w:val="002A2353"/>
    <w:rsid w:val="002B4AA3"/>
    <w:rsid w:val="002C01FC"/>
    <w:rsid w:val="002C6DB1"/>
    <w:rsid w:val="002D2780"/>
    <w:rsid w:val="002E3AFE"/>
    <w:rsid w:val="002F1AA6"/>
    <w:rsid w:val="002F7F4C"/>
    <w:rsid w:val="00301F12"/>
    <w:rsid w:val="00315EA8"/>
    <w:rsid w:val="00320426"/>
    <w:rsid w:val="003433E8"/>
    <w:rsid w:val="00351D46"/>
    <w:rsid w:val="00353F10"/>
    <w:rsid w:val="00371150"/>
    <w:rsid w:val="003724E5"/>
    <w:rsid w:val="003904E1"/>
    <w:rsid w:val="003942F4"/>
    <w:rsid w:val="003B31C4"/>
    <w:rsid w:val="003B63BE"/>
    <w:rsid w:val="003C1C63"/>
    <w:rsid w:val="003C4C74"/>
    <w:rsid w:val="003D6952"/>
    <w:rsid w:val="003E0057"/>
    <w:rsid w:val="003E3806"/>
    <w:rsid w:val="003E6401"/>
    <w:rsid w:val="003E728E"/>
    <w:rsid w:val="003F453F"/>
    <w:rsid w:val="003F6715"/>
    <w:rsid w:val="00400C13"/>
    <w:rsid w:val="004046D3"/>
    <w:rsid w:val="0041110D"/>
    <w:rsid w:val="0042559F"/>
    <w:rsid w:val="004275C4"/>
    <w:rsid w:val="00432C67"/>
    <w:rsid w:val="00443C3F"/>
    <w:rsid w:val="00455AA5"/>
    <w:rsid w:val="0046580D"/>
    <w:rsid w:val="00477644"/>
    <w:rsid w:val="00486666"/>
    <w:rsid w:val="00487D23"/>
    <w:rsid w:val="004966DE"/>
    <w:rsid w:val="004A16C3"/>
    <w:rsid w:val="004A4A45"/>
    <w:rsid w:val="004A677A"/>
    <w:rsid w:val="004C0195"/>
    <w:rsid w:val="004C0E5F"/>
    <w:rsid w:val="004C1AF6"/>
    <w:rsid w:val="004C3C54"/>
    <w:rsid w:val="004C7CCA"/>
    <w:rsid w:val="004D38D2"/>
    <w:rsid w:val="004D6409"/>
    <w:rsid w:val="004E2269"/>
    <w:rsid w:val="004E23CC"/>
    <w:rsid w:val="004E38C6"/>
    <w:rsid w:val="00500466"/>
    <w:rsid w:val="0050159D"/>
    <w:rsid w:val="00530966"/>
    <w:rsid w:val="00531B34"/>
    <w:rsid w:val="0053382A"/>
    <w:rsid w:val="00540C29"/>
    <w:rsid w:val="00541D2B"/>
    <w:rsid w:val="005451A9"/>
    <w:rsid w:val="00566EF6"/>
    <w:rsid w:val="00571A64"/>
    <w:rsid w:val="00571F66"/>
    <w:rsid w:val="00577B12"/>
    <w:rsid w:val="00581B8B"/>
    <w:rsid w:val="00591739"/>
    <w:rsid w:val="005A5E4F"/>
    <w:rsid w:val="005A7278"/>
    <w:rsid w:val="005B6B92"/>
    <w:rsid w:val="005C5EA9"/>
    <w:rsid w:val="005C7834"/>
    <w:rsid w:val="005D1283"/>
    <w:rsid w:val="005D440B"/>
    <w:rsid w:val="005D5FD4"/>
    <w:rsid w:val="005D68FA"/>
    <w:rsid w:val="005E1F25"/>
    <w:rsid w:val="005E4DBB"/>
    <w:rsid w:val="005F0223"/>
    <w:rsid w:val="006022A1"/>
    <w:rsid w:val="0060708A"/>
    <w:rsid w:val="006118A9"/>
    <w:rsid w:val="00617503"/>
    <w:rsid w:val="00622121"/>
    <w:rsid w:val="00636667"/>
    <w:rsid w:val="006416EB"/>
    <w:rsid w:val="00650C04"/>
    <w:rsid w:val="006602B7"/>
    <w:rsid w:val="006639FF"/>
    <w:rsid w:val="0067282A"/>
    <w:rsid w:val="0068414D"/>
    <w:rsid w:val="00685ECF"/>
    <w:rsid w:val="00694D90"/>
    <w:rsid w:val="00695493"/>
    <w:rsid w:val="006A2FD4"/>
    <w:rsid w:val="006A6822"/>
    <w:rsid w:val="006B0EFB"/>
    <w:rsid w:val="006B3FB6"/>
    <w:rsid w:val="006C1A02"/>
    <w:rsid w:val="006D0316"/>
    <w:rsid w:val="00723498"/>
    <w:rsid w:val="007269EE"/>
    <w:rsid w:val="00730F6B"/>
    <w:rsid w:val="007365B7"/>
    <w:rsid w:val="00737A1E"/>
    <w:rsid w:val="00742C92"/>
    <w:rsid w:val="007448EF"/>
    <w:rsid w:val="0074790C"/>
    <w:rsid w:val="00752BD1"/>
    <w:rsid w:val="00756A6B"/>
    <w:rsid w:val="00761488"/>
    <w:rsid w:val="007721AF"/>
    <w:rsid w:val="00776A4B"/>
    <w:rsid w:val="0078112F"/>
    <w:rsid w:val="00782108"/>
    <w:rsid w:val="00785EB1"/>
    <w:rsid w:val="0079491E"/>
    <w:rsid w:val="00796501"/>
    <w:rsid w:val="007C2D98"/>
    <w:rsid w:val="007C5003"/>
    <w:rsid w:val="007C62CC"/>
    <w:rsid w:val="007D36BB"/>
    <w:rsid w:val="007D7C87"/>
    <w:rsid w:val="007E3BFB"/>
    <w:rsid w:val="007E7EDF"/>
    <w:rsid w:val="007F1015"/>
    <w:rsid w:val="007F2CA6"/>
    <w:rsid w:val="007F3A42"/>
    <w:rsid w:val="007F4B6F"/>
    <w:rsid w:val="007F680F"/>
    <w:rsid w:val="00801F73"/>
    <w:rsid w:val="0080222E"/>
    <w:rsid w:val="00805FAF"/>
    <w:rsid w:val="0081145A"/>
    <w:rsid w:val="00811761"/>
    <w:rsid w:val="00814A0B"/>
    <w:rsid w:val="00817A37"/>
    <w:rsid w:val="008224F6"/>
    <w:rsid w:val="00826256"/>
    <w:rsid w:val="00827C84"/>
    <w:rsid w:val="00833846"/>
    <w:rsid w:val="00835C4B"/>
    <w:rsid w:val="00837026"/>
    <w:rsid w:val="00844334"/>
    <w:rsid w:val="008507D8"/>
    <w:rsid w:val="008637BF"/>
    <w:rsid w:val="00866B94"/>
    <w:rsid w:val="0088537B"/>
    <w:rsid w:val="00885E1F"/>
    <w:rsid w:val="008A6039"/>
    <w:rsid w:val="008A7044"/>
    <w:rsid w:val="008C4E4E"/>
    <w:rsid w:val="008C51E2"/>
    <w:rsid w:val="008C5540"/>
    <w:rsid w:val="008E7F5F"/>
    <w:rsid w:val="008F124A"/>
    <w:rsid w:val="008F4566"/>
    <w:rsid w:val="0090551B"/>
    <w:rsid w:val="009174AA"/>
    <w:rsid w:val="00926CD5"/>
    <w:rsid w:val="00927060"/>
    <w:rsid w:val="009306FF"/>
    <w:rsid w:val="00934F34"/>
    <w:rsid w:val="00936E56"/>
    <w:rsid w:val="009420CB"/>
    <w:rsid w:val="009513CA"/>
    <w:rsid w:val="009719C5"/>
    <w:rsid w:val="00977B5A"/>
    <w:rsid w:val="00982548"/>
    <w:rsid w:val="009C2B74"/>
    <w:rsid w:val="009C773C"/>
    <w:rsid w:val="009D5299"/>
    <w:rsid w:val="009F03AE"/>
    <w:rsid w:val="00A00EB0"/>
    <w:rsid w:val="00A03844"/>
    <w:rsid w:val="00A14195"/>
    <w:rsid w:val="00A15CC4"/>
    <w:rsid w:val="00A27CEA"/>
    <w:rsid w:val="00A32AC4"/>
    <w:rsid w:val="00A33887"/>
    <w:rsid w:val="00A51192"/>
    <w:rsid w:val="00A62B60"/>
    <w:rsid w:val="00A67F3C"/>
    <w:rsid w:val="00A91FA4"/>
    <w:rsid w:val="00AA6069"/>
    <w:rsid w:val="00AB15DB"/>
    <w:rsid w:val="00AB324F"/>
    <w:rsid w:val="00AB6B20"/>
    <w:rsid w:val="00AD131C"/>
    <w:rsid w:val="00AD4FB8"/>
    <w:rsid w:val="00AF6EF4"/>
    <w:rsid w:val="00B04D59"/>
    <w:rsid w:val="00B131E6"/>
    <w:rsid w:val="00B15617"/>
    <w:rsid w:val="00B25414"/>
    <w:rsid w:val="00B32930"/>
    <w:rsid w:val="00B34619"/>
    <w:rsid w:val="00B43049"/>
    <w:rsid w:val="00B52A57"/>
    <w:rsid w:val="00B52B1A"/>
    <w:rsid w:val="00B53774"/>
    <w:rsid w:val="00B6186C"/>
    <w:rsid w:val="00B72119"/>
    <w:rsid w:val="00B829FA"/>
    <w:rsid w:val="00B833A9"/>
    <w:rsid w:val="00BA0BC3"/>
    <w:rsid w:val="00BA1DA6"/>
    <w:rsid w:val="00BA2037"/>
    <w:rsid w:val="00BA457C"/>
    <w:rsid w:val="00BA6C55"/>
    <w:rsid w:val="00BB42A4"/>
    <w:rsid w:val="00BC2C1C"/>
    <w:rsid w:val="00BD3A67"/>
    <w:rsid w:val="00BD6033"/>
    <w:rsid w:val="00BE546F"/>
    <w:rsid w:val="00BE62DB"/>
    <w:rsid w:val="00BF410E"/>
    <w:rsid w:val="00C110FA"/>
    <w:rsid w:val="00C12299"/>
    <w:rsid w:val="00C13E8F"/>
    <w:rsid w:val="00C13EF9"/>
    <w:rsid w:val="00C1674C"/>
    <w:rsid w:val="00C2206E"/>
    <w:rsid w:val="00C22CE6"/>
    <w:rsid w:val="00C232D6"/>
    <w:rsid w:val="00C237BF"/>
    <w:rsid w:val="00C32C80"/>
    <w:rsid w:val="00C3475A"/>
    <w:rsid w:val="00C37714"/>
    <w:rsid w:val="00C37BD0"/>
    <w:rsid w:val="00C4528A"/>
    <w:rsid w:val="00C62A71"/>
    <w:rsid w:val="00C7081F"/>
    <w:rsid w:val="00C73250"/>
    <w:rsid w:val="00C77B36"/>
    <w:rsid w:val="00C804FE"/>
    <w:rsid w:val="00CA7053"/>
    <w:rsid w:val="00CB083A"/>
    <w:rsid w:val="00CB0D6C"/>
    <w:rsid w:val="00CB44D2"/>
    <w:rsid w:val="00CB57D6"/>
    <w:rsid w:val="00CC6160"/>
    <w:rsid w:val="00CD58A6"/>
    <w:rsid w:val="00CE1E7C"/>
    <w:rsid w:val="00CE2F72"/>
    <w:rsid w:val="00CF3A3A"/>
    <w:rsid w:val="00CF628E"/>
    <w:rsid w:val="00D074ED"/>
    <w:rsid w:val="00D12163"/>
    <w:rsid w:val="00D215FD"/>
    <w:rsid w:val="00D317A8"/>
    <w:rsid w:val="00D32319"/>
    <w:rsid w:val="00D36133"/>
    <w:rsid w:val="00D379A2"/>
    <w:rsid w:val="00D37E1A"/>
    <w:rsid w:val="00D40985"/>
    <w:rsid w:val="00D45DBA"/>
    <w:rsid w:val="00D501D1"/>
    <w:rsid w:val="00D52399"/>
    <w:rsid w:val="00D57CA3"/>
    <w:rsid w:val="00D64C36"/>
    <w:rsid w:val="00D82639"/>
    <w:rsid w:val="00D828F7"/>
    <w:rsid w:val="00D84028"/>
    <w:rsid w:val="00D908FD"/>
    <w:rsid w:val="00D9217C"/>
    <w:rsid w:val="00DA40AE"/>
    <w:rsid w:val="00DA719A"/>
    <w:rsid w:val="00DD13A9"/>
    <w:rsid w:val="00DD67A6"/>
    <w:rsid w:val="00DE5638"/>
    <w:rsid w:val="00DF10E6"/>
    <w:rsid w:val="00DF47FA"/>
    <w:rsid w:val="00DF7E2D"/>
    <w:rsid w:val="00E0126A"/>
    <w:rsid w:val="00E03C24"/>
    <w:rsid w:val="00E06562"/>
    <w:rsid w:val="00E222E0"/>
    <w:rsid w:val="00E22B86"/>
    <w:rsid w:val="00E54194"/>
    <w:rsid w:val="00E56918"/>
    <w:rsid w:val="00E70683"/>
    <w:rsid w:val="00E83363"/>
    <w:rsid w:val="00E866E8"/>
    <w:rsid w:val="00E92A3D"/>
    <w:rsid w:val="00E949FE"/>
    <w:rsid w:val="00EA3BE5"/>
    <w:rsid w:val="00EA416F"/>
    <w:rsid w:val="00EB1926"/>
    <w:rsid w:val="00EB5188"/>
    <w:rsid w:val="00EF13AD"/>
    <w:rsid w:val="00EF332E"/>
    <w:rsid w:val="00F003F6"/>
    <w:rsid w:val="00F0753F"/>
    <w:rsid w:val="00F129A9"/>
    <w:rsid w:val="00F1731A"/>
    <w:rsid w:val="00F30268"/>
    <w:rsid w:val="00F32A54"/>
    <w:rsid w:val="00F3671E"/>
    <w:rsid w:val="00F65A88"/>
    <w:rsid w:val="00F70C4B"/>
    <w:rsid w:val="00F97BB6"/>
    <w:rsid w:val="00FB114B"/>
    <w:rsid w:val="00FB4C4C"/>
    <w:rsid w:val="00FC166D"/>
    <w:rsid w:val="00FC22A7"/>
    <w:rsid w:val="00FC2878"/>
    <w:rsid w:val="00FC68B7"/>
    <w:rsid w:val="00FD4E47"/>
    <w:rsid w:val="00FE2ABD"/>
    <w:rsid w:val="00FE3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Simple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61488"/>
  </w:style>
  <w:style w:type="paragraph" w:styleId="a3">
    <w:name w:val="Balloon Text"/>
    <w:basedOn w:val="a"/>
    <w:link w:val="a4"/>
    <w:semiHidden/>
    <w:unhideWhenUsed/>
    <w:rsid w:val="00761488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761488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6148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761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next w:val="a7"/>
    <w:uiPriority w:val="1"/>
    <w:qFormat/>
    <w:rsid w:val="00761488"/>
    <w:pPr>
      <w:spacing w:after="0" w:line="240" w:lineRule="auto"/>
    </w:pPr>
    <w:rPr>
      <w:rFonts w:eastAsia="Times New Roman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761488"/>
  </w:style>
  <w:style w:type="paragraph" w:styleId="a8">
    <w:name w:val="Normal (Web)"/>
    <w:basedOn w:val="a"/>
    <w:rsid w:val="00761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line number"/>
    <w:basedOn w:val="a0"/>
    <w:semiHidden/>
    <w:rsid w:val="00761488"/>
  </w:style>
  <w:style w:type="character" w:styleId="aa">
    <w:name w:val="Hyperlink"/>
    <w:rsid w:val="00761488"/>
    <w:rPr>
      <w:color w:val="0000FF"/>
      <w:u w:val="single"/>
    </w:rPr>
  </w:style>
  <w:style w:type="table" w:styleId="12">
    <w:name w:val="Table Simple 1"/>
    <w:basedOn w:val="a1"/>
    <w:rsid w:val="00761488"/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6"/>
    <w:rsid w:val="0076148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7614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c">
    <w:name w:val="Основной текст с отступом Знак"/>
    <w:basedOn w:val="a0"/>
    <w:link w:val="ab"/>
    <w:rsid w:val="0076148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3">
    <w:name w:val="c3"/>
    <w:basedOn w:val="a"/>
    <w:rsid w:val="00761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61488"/>
  </w:style>
  <w:style w:type="character" w:customStyle="1" w:styleId="c0">
    <w:name w:val="c0"/>
    <w:basedOn w:val="a0"/>
    <w:rsid w:val="00761488"/>
  </w:style>
  <w:style w:type="paragraph" w:styleId="a7">
    <w:name w:val="No Spacing"/>
    <w:uiPriority w:val="1"/>
    <w:qFormat/>
    <w:rsid w:val="00761488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885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8537B"/>
  </w:style>
  <w:style w:type="paragraph" w:styleId="af">
    <w:name w:val="footer"/>
    <w:basedOn w:val="a"/>
    <w:link w:val="af0"/>
    <w:uiPriority w:val="99"/>
    <w:unhideWhenUsed/>
    <w:rsid w:val="00885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8537B"/>
  </w:style>
  <w:style w:type="character" w:customStyle="1" w:styleId="UnresolvedMention">
    <w:name w:val="Unresolved Mention"/>
    <w:basedOn w:val="a0"/>
    <w:uiPriority w:val="99"/>
    <w:semiHidden/>
    <w:unhideWhenUsed/>
    <w:rsid w:val="00BB42A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ok.1sept.ru/articles/673425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Качественный состав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19B-490C-9F2C-D5E528D43D82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19B-490C-9F2C-D5E528D43D82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19B-490C-9F2C-D5E528D43D82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19B-490C-9F2C-D5E528D43D82}"/>
              </c:ext>
            </c:extLst>
          </c:dPt>
          <c:cat>
            <c:strRef>
              <c:f>Лист1!$A$2:$A$5</c:f>
              <c:strCache>
                <c:ptCount val="2"/>
                <c:pt idx="0">
                  <c:v>высшее 15</c:v>
                </c:pt>
                <c:pt idx="1">
                  <c:v>средне-специальное 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04F-48AB-AADB-61B4EB67C020}"/>
            </c:ext>
          </c:extLst>
        </c:ser>
        <c:dLbls/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39A06-30A1-4FD0-A803-A2343A9F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48</Pages>
  <Words>16838</Words>
  <Characters>95980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dcterms:created xsi:type="dcterms:W3CDTF">2024-06-22T15:41:00Z</dcterms:created>
  <dcterms:modified xsi:type="dcterms:W3CDTF">2024-06-22T15:41:00Z</dcterms:modified>
</cp:coreProperties>
</file>